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D34" w:rsidRPr="007A01BC" w:rsidRDefault="00F123A0">
      <w:pPr>
        <w:ind w:firstLineChars="0" w:firstLine="0"/>
        <w:jc w:val="center"/>
        <w:rPr>
          <w:rFonts w:asciiTheme="minorEastAsia" w:hAnsiTheme="minorEastAsia"/>
          <w:b/>
          <w:sz w:val="32"/>
          <w:szCs w:val="32"/>
        </w:rPr>
      </w:pPr>
      <w:r w:rsidRPr="007A01BC">
        <w:rPr>
          <w:rFonts w:asciiTheme="minorEastAsia" w:hAnsiTheme="minorEastAsia" w:hint="eastAsia"/>
          <w:b/>
          <w:sz w:val="32"/>
          <w:szCs w:val="32"/>
        </w:rPr>
        <w:t>避雷器防污闪涂料 RTV</w:t>
      </w:r>
      <w:r w:rsidRPr="007A01BC">
        <w:rPr>
          <w:rFonts w:asciiTheme="minorEastAsia" w:hAnsiTheme="minorEastAsia"/>
          <w:b/>
          <w:sz w:val="32"/>
          <w:szCs w:val="32"/>
        </w:rPr>
        <w:t>-</w:t>
      </w:r>
      <w:r w:rsidRPr="007A01BC">
        <w:rPr>
          <w:rFonts w:asciiTheme="minorEastAsia" w:hAnsiTheme="minorEastAsia" w:hint="eastAsia"/>
          <w:b/>
          <w:sz w:val="32"/>
          <w:szCs w:val="32"/>
        </w:rPr>
        <w:t>Ⅱ</w:t>
      </w:r>
      <w:r w:rsidR="000D1B06" w:rsidRPr="007A01BC">
        <w:rPr>
          <w:rFonts w:asciiTheme="minorEastAsia" w:hAnsiTheme="minorEastAsia" w:hint="eastAsia"/>
          <w:b/>
          <w:sz w:val="32"/>
          <w:szCs w:val="32"/>
        </w:rPr>
        <w:t>喷涂（浸）</w:t>
      </w:r>
      <w:r w:rsidRPr="007A01BC">
        <w:rPr>
          <w:rFonts w:asciiTheme="minorEastAsia" w:hAnsiTheme="minorEastAsia" w:hint="eastAsia"/>
          <w:b/>
          <w:sz w:val="32"/>
          <w:szCs w:val="32"/>
        </w:rPr>
        <w:t>项目招标技术规范书</w:t>
      </w:r>
    </w:p>
    <w:p w:rsidR="00F45D34" w:rsidRPr="007A01BC" w:rsidRDefault="00F123A0">
      <w:pPr>
        <w:numPr>
          <w:ilvl w:val="0"/>
          <w:numId w:val="1"/>
        </w:numPr>
        <w:ind w:firstLineChars="0"/>
        <w:outlineLvl w:val="0"/>
        <w:rPr>
          <w:rFonts w:asciiTheme="minorEastAsia" w:hAnsiTheme="minorEastAsia"/>
          <w:b/>
        </w:rPr>
      </w:pPr>
      <w:r w:rsidRPr="007A01BC">
        <w:rPr>
          <w:rFonts w:asciiTheme="minorEastAsia" w:hAnsiTheme="minorEastAsia" w:hint="eastAsia"/>
          <w:b/>
        </w:rPr>
        <w:t>项目概述</w:t>
      </w:r>
    </w:p>
    <w:p w:rsidR="00F45D34" w:rsidRPr="007A01BC" w:rsidRDefault="00F123A0">
      <w:pPr>
        <w:numPr>
          <w:ilvl w:val="1"/>
          <w:numId w:val="2"/>
        </w:numPr>
        <w:ind w:firstLineChars="0"/>
        <w:outlineLvl w:val="1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  <w:b/>
        </w:rPr>
        <w:t>项目背景</w:t>
      </w:r>
    </w:p>
    <w:p w:rsidR="00F45D34" w:rsidRPr="007A01BC" w:rsidRDefault="00F123A0">
      <w:pPr>
        <w:ind w:firstLine="48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>随着特高压电网的快速发展，避雷器的安全运行至关重要。污闪现象会严重影响避雷器的性能，甚至导致电网故障。RTV</w:t>
      </w:r>
      <w:r w:rsidRPr="007A01BC">
        <w:rPr>
          <w:rFonts w:asciiTheme="minorEastAsia" w:hAnsiTheme="minorEastAsia"/>
        </w:rPr>
        <w:t>-</w:t>
      </w:r>
      <w:r w:rsidRPr="007A01BC">
        <w:rPr>
          <w:rFonts w:asciiTheme="minorEastAsia" w:hAnsiTheme="minorEastAsia" w:hint="eastAsia"/>
        </w:rPr>
        <w:t>Ⅱ防污闪涂料具有良好的憎水性和憎水迁移性，能有效提高避雷器的防污闪能力。为确保避雷器的可靠运行，现对避雷器防污闪涂料 RTV-Ⅱ</w:t>
      </w:r>
      <w:r w:rsidR="000D1B06" w:rsidRPr="007A01BC">
        <w:rPr>
          <w:rFonts w:asciiTheme="minorEastAsia" w:hAnsiTheme="minorEastAsia" w:hint="eastAsia"/>
        </w:rPr>
        <w:t>喷涂（浸）</w:t>
      </w:r>
      <w:r w:rsidRPr="007A01BC">
        <w:rPr>
          <w:rFonts w:asciiTheme="minorEastAsia" w:hAnsiTheme="minorEastAsia" w:hint="eastAsia"/>
        </w:rPr>
        <w:t>项目进行招标。</w:t>
      </w:r>
    </w:p>
    <w:p w:rsidR="00F45D34" w:rsidRPr="007A01BC" w:rsidRDefault="00F123A0">
      <w:pPr>
        <w:numPr>
          <w:ilvl w:val="1"/>
          <w:numId w:val="2"/>
        </w:numPr>
        <w:ind w:firstLineChars="0"/>
        <w:outlineLvl w:val="1"/>
        <w:rPr>
          <w:rFonts w:asciiTheme="minorEastAsia" w:hAnsiTheme="minorEastAsia"/>
          <w:b/>
        </w:rPr>
      </w:pPr>
      <w:r w:rsidRPr="007A01BC">
        <w:rPr>
          <w:rFonts w:asciiTheme="minorEastAsia" w:hAnsiTheme="minorEastAsia" w:hint="eastAsia"/>
          <w:b/>
        </w:rPr>
        <w:t>项目范围</w:t>
      </w:r>
    </w:p>
    <w:p w:rsidR="00F45D34" w:rsidRPr="007A01BC" w:rsidRDefault="00F123A0">
      <w:pPr>
        <w:ind w:firstLine="48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>本次招标项目涵盖抚顺电瓷制造有限公司避雷器瓷外套</w:t>
      </w:r>
      <w:r w:rsidR="000D1B06" w:rsidRPr="007A01BC">
        <w:rPr>
          <w:rFonts w:asciiTheme="minorEastAsia" w:hAnsiTheme="minorEastAsia" w:hint="eastAsia"/>
        </w:rPr>
        <w:t>喷涂（浸）</w:t>
      </w:r>
      <w:r w:rsidRPr="007A01BC">
        <w:rPr>
          <w:rFonts w:asciiTheme="minorEastAsia" w:hAnsiTheme="minorEastAsia" w:hint="eastAsia"/>
        </w:rPr>
        <w:t xml:space="preserve"> RTV-Ⅱ防污闪涂料的工作，包括涂料采购、</w:t>
      </w:r>
      <w:r w:rsidR="000D1B06" w:rsidRPr="007A01BC">
        <w:rPr>
          <w:rFonts w:asciiTheme="minorEastAsia" w:hAnsiTheme="minorEastAsia" w:hint="eastAsia"/>
        </w:rPr>
        <w:t>喷涂（浸）</w:t>
      </w:r>
      <w:r w:rsidRPr="007A01BC">
        <w:rPr>
          <w:rFonts w:asciiTheme="minorEastAsia" w:hAnsiTheme="minorEastAsia" w:hint="eastAsia"/>
        </w:rPr>
        <w:t>施工、质量检测及售后服务等。</w:t>
      </w:r>
    </w:p>
    <w:p w:rsidR="00F45D34" w:rsidRPr="007A01BC" w:rsidRDefault="00F123A0">
      <w:pPr>
        <w:numPr>
          <w:ilvl w:val="1"/>
          <w:numId w:val="2"/>
        </w:numPr>
        <w:ind w:firstLineChars="0"/>
        <w:outlineLvl w:val="1"/>
        <w:rPr>
          <w:rFonts w:asciiTheme="minorEastAsia" w:hAnsiTheme="minorEastAsia"/>
          <w:b/>
        </w:rPr>
      </w:pPr>
      <w:r w:rsidRPr="007A01BC">
        <w:rPr>
          <w:rFonts w:asciiTheme="minorEastAsia" w:hAnsiTheme="minorEastAsia" w:hint="eastAsia"/>
          <w:b/>
        </w:rPr>
        <w:t>项目目标</w:t>
      </w:r>
    </w:p>
    <w:p w:rsidR="00F45D34" w:rsidRPr="007A01BC" w:rsidRDefault="00F123A0">
      <w:pPr>
        <w:ind w:firstLine="48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>通过本次招标，选择具有丰富经验和专业能力的</w:t>
      </w:r>
      <w:r w:rsidR="008C0DB8">
        <w:rPr>
          <w:rFonts w:asciiTheme="minorEastAsia" w:hAnsiTheme="minorEastAsia" w:hint="eastAsia"/>
        </w:rPr>
        <w:t>投标人</w:t>
      </w:r>
      <w:r w:rsidRPr="007A01BC">
        <w:rPr>
          <w:rFonts w:asciiTheme="minorEastAsia" w:hAnsiTheme="minorEastAsia" w:hint="eastAsia"/>
        </w:rPr>
        <w:t>，使用符合国家标准和技术要求的 RTV-Ⅱ防污闪涂料，对避雷器进行高质量的</w:t>
      </w:r>
      <w:r w:rsidR="000D1B06" w:rsidRPr="007A01BC">
        <w:rPr>
          <w:rFonts w:asciiTheme="minorEastAsia" w:hAnsiTheme="minorEastAsia" w:hint="eastAsia"/>
        </w:rPr>
        <w:t>喷涂（浸）</w:t>
      </w:r>
      <w:r w:rsidRPr="007A01BC">
        <w:rPr>
          <w:rFonts w:asciiTheme="minorEastAsia" w:hAnsiTheme="minorEastAsia" w:hint="eastAsia"/>
        </w:rPr>
        <w:t>施工，确保在规定的质保期内有效防止污闪现象的发生，保障避雷器的安全稳定运行。</w:t>
      </w:r>
    </w:p>
    <w:p w:rsidR="00F45D34" w:rsidRPr="007A01BC" w:rsidRDefault="00F123A0">
      <w:pPr>
        <w:numPr>
          <w:ilvl w:val="0"/>
          <w:numId w:val="2"/>
        </w:numPr>
        <w:ind w:firstLineChars="0"/>
        <w:outlineLvl w:val="0"/>
        <w:rPr>
          <w:rFonts w:asciiTheme="minorEastAsia" w:hAnsiTheme="minorEastAsia"/>
          <w:b/>
        </w:rPr>
      </w:pPr>
      <w:r w:rsidRPr="007A01BC">
        <w:rPr>
          <w:rFonts w:asciiTheme="minorEastAsia" w:hAnsiTheme="minorEastAsia" w:hint="eastAsia"/>
          <w:b/>
        </w:rPr>
        <w:t>技术要求</w:t>
      </w:r>
    </w:p>
    <w:p w:rsidR="00F45D34" w:rsidRPr="007A01BC" w:rsidRDefault="00F123A0" w:rsidP="00087138">
      <w:pPr>
        <w:tabs>
          <w:tab w:val="left" w:pos="0"/>
        </w:tabs>
        <w:ind w:firstLine="482"/>
        <w:outlineLvl w:val="1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  <w:b/>
        </w:rPr>
        <w:t>涂料技术要求</w:t>
      </w:r>
    </w:p>
    <w:p w:rsidR="00F45D34" w:rsidRPr="007A01BC" w:rsidRDefault="00F123A0">
      <w:pPr>
        <w:ind w:left="400" w:firstLineChars="0" w:firstLine="0"/>
        <w:outlineLvl w:val="2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>1. 外观：</w:t>
      </w:r>
      <w:proofErr w:type="gramStart"/>
      <w:r w:rsidRPr="007A01BC">
        <w:rPr>
          <w:rFonts w:asciiTheme="minorEastAsia" w:hAnsiTheme="minorEastAsia" w:hint="eastAsia"/>
        </w:rPr>
        <w:t>未硫化</w:t>
      </w:r>
      <w:proofErr w:type="gramEnd"/>
      <w:r w:rsidRPr="007A01BC">
        <w:rPr>
          <w:rFonts w:asciiTheme="minorEastAsia" w:hAnsiTheme="minorEastAsia" w:hint="eastAsia"/>
        </w:rPr>
        <w:t>的涂料应为色泽均匀的</w:t>
      </w:r>
      <w:proofErr w:type="gramStart"/>
      <w:r w:rsidRPr="007A01BC">
        <w:rPr>
          <w:rFonts w:asciiTheme="minorEastAsia" w:hAnsiTheme="minorEastAsia" w:hint="eastAsia"/>
        </w:rPr>
        <w:t>黏稠性</w:t>
      </w:r>
      <w:proofErr w:type="gramEnd"/>
      <w:r w:rsidRPr="007A01BC">
        <w:rPr>
          <w:rFonts w:asciiTheme="minorEastAsia" w:hAnsiTheme="minorEastAsia" w:hint="eastAsia"/>
        </w:rPr>
        <w:t xml:space="preserve">液体，无明显机械杂质和絮状物。 </w:t>
      </w:r>
    </w:p>
    <w:p w:rsidR="00F45D34" w:rsidRPr="007A01BC" w:rsidRDefault="00F123A0">
      <w:pPr>
        <w:ind w:left="480" w:firstLineChars="0" w:firstLine="0"/>
        <w:outlineLvl w:val="2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>硫化后涂层表面应平整、光滑且无气泡、无杂质、无凝胶、无沉淀。</w:t>
      </w:r>
      <w:r w:rsidRPr="007A01BC">
        <w:rPr>
          <w:rFonts w:asciiTheme="minorEastAsia" w:hAnsiTheme="minorEastAsia" w:hint="eastAsia"/>
        </w:rPr>
        <w:br/>
        <w:t>2. 固化物密度：硫化后的涂层密度不大于 1.28g/cm3。</w:t>
      </w:r>
      <w:r w:rsidRPr="007A01BC">
        <w:rPr>
          <w:rFonts w:asciiTheme="minorEastAsia" w:hAnsiTheme="minorEastAsia" w:hint="eastAsia"/>
        </w:rPr>
        <w:br/>
        <w:t xml:space="preserve">3. </w:t>
      </w:r>
      <w:proofErr w:type="gramStart"/>
      <w:r w:rsidRPr="007A01BC">
        <w:rPr>
          <w:rFonts w:asciiTheme="minorEastAsia" w:hAnsiTheme="minorEastAsia" w:hint="eastAsia"/>
        </w:rPr>
        <w:t>表干时间</w:t>
      </w:r>
      <w:proofErr w:type="gramEnd"/>
      <w:r w:rsidRPr="007A01BC">
        <w:rPr>
          <w:rFonts w:asciiTheme="minorEastAsia" w:hAnsiTheme="minorEastAsia" w:hint="eastAsia"/>
        </w:rPr>
        <w:t>：≤</w:t>
      </w:r>
      <w:r w:rsidR="00566DC5">
        <w:rPr>
          <w:rFonts w:asciiTheme="minorEastAsia" w:hAnsiTheme="minorEastAsia"/>
        </w:rPr>
        <w:t xml:space="preserve"> </w:t>
      </w:r>
      <w:r w:rsidR="00566DC5" w:rsidRPr="00566DC5">
        <w:rPr>
          <w:rFonts w:asciiTheme="minorEastAsia" w:hAnsiTheme="minorEastAsia" w:hint="eastAsia"/>
        </w:rPr>
        <w:t>45min[23℃士2℃，相对湿度(50±10)%RH]。</w:t>
      </w:r>
      <w:r w:rsidRPr="007A01BC">
        <w:rPr>
          <w:rFonts w:asciiTheme="minorEastAsia" w:hAnsiTheme="minorEastAsia" w:hint="eastAsia"/>
        </w:rPr>
        <w:br/>
        <w:t>4. 实干时间：≤ 24h（23℃，50%RH）。</w:t>
      </w:r>
      <w:r w:rsidRPr="007A01BC">
        <w:rPr>
          <w:rFonts w:asciiTheme="minorEastAsia" w:hAnsiTheme="minorEastAsia" w:hint="eastAsia"/>
        </w:rPr>
        <w:br/>
        <w:t>5. 邵氏硬度：≥ 20。</w:t>
      </w:r>
      <w:r w:rsidRPr="007A01BC">
        <w:rPr>
          <w:rFonts w:asciiTheme="minorEastAsia" w:hAnsiTheme="minorEastAsia" w:hint="eastAsia"/>
        </w:rPr>
        <w:br/>
        <w:t>6. 附着力：≥ 1 级。</w:t>
      </w:r>
      <w:r w:rsidRPr="007A01BC">
        <w:rPr>
          <w:rFonts w:asciiTheme="minorEastAsia" w:hAnsiTheme="minorEastAsia" w:hint="eastAsia"/>
        </w:rPr>
        <w:br/>
        <w:t>7. 憎水性：</w:t>
      </w:r>
      <w:r w:rsidR="000D1B06" w:rsidRPr="007A01BC">
        <w:rPr>
          <w:rFonts w:asciiTheme="minorEastAsia" w:hAnsiTheme="minorEastAsia" w:hint="eastAsia"/>
        </w:rPr>
        <w:t>喷涂（浸）</w:t>
      </w:r>
      <w:r w:rsidRPr="007A01BC">
        <w:rPr>
          <w:rFonts w:asciiTheme="minorEastAsia" w:hAnsiTheme="minorEastAsia" w:hint="eastAsia"/>
        </w:rPr>
        <w:t xml:space="preserve">后 1h 内达到 HC1 级，且憎水迁移性良好，涂层憎水性能应满足： </w:t>
      </w:r>
    </w:p>
    <w:p w:rsidR="00F45D34" w:rsidRPr="007A01BC" w:rsidRDefault="00F123A0">
      <w:pPr>
        <w:ind w:left="480" w:firstLineChars="100" w:firstLine="24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 xml:space="preserve">a）憎水性初始分级特性：HC1～HC2 级； </w:t>
      </w:r>
    </w:p>
    <w:p w:rsidR="00F45D34" w:rsidRPr="007A01BC" w:rsidRDefault="00F123A0">
      <w:pPr>
        <w:ind w:left="480" w:firstLineChars="100" w:firstLine="24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 xml:space="preserve">b）憎水性减弱特性：HC3～HC4 级； </w:t>
      </w:r>
    </w:p>
    <w:p w:rsidR="00F45D34" w:rsidRPr="007A01BC" w:rsidRDefault="00F123A0">
      <w:pPr>
        <w:ind w:left="480" w:firstLineChars="100" w:firstLine="24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 xml:space="preserve">c）憎水性恢复特性：HC2～HC3 级； </w:t>
      </w:r>
    </w:p>
    <w:p w:rsidR="00F45D34" w:rsidRPr="007A01BC" w:rsidRDefault="00F123A0">
      <w:pPr>
        <w:ind w:left="480" w:firstLineChars="100" w:firstLine="24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>d）憎水性迁移特性：HC2～HC3 级。</w:t>
      </w:r>
    </w:p>
    <w:p w:rsidR="00F45D34" w:rsidRPr="007A01BC" w:rsidRDefault="00F123A0">
      <w:pPr>
        <w:ind w:left="480" w:firstLineChars="0" w:firstLine="0"/>
        <w:rPr>
          <w:rFonts w:asciiTheme="minorEastAsia" w:hAnsiTheme="minorEastAsia"/>
        </w:rPr>
      </w:pPr>
      <w:r w:rsidRPr="007A01BC">
        <w:rPr>
          <w:rFonts w:asciiTheme="minorEastAsia" w:hAnsiTheme="minorEastAsia"/>
        </w:rPr>
        <w:t xml:space="preserve">8. </w:t>
      </w:r>
      <w:r w:rsidRPr="007A01BC">
        <w:rPr>
          <w:rFonts w:asciiTheme="minorEastAsia" w:hAnsiTheme="minorEastAsia" w:hint="eastAsia"/>
        </w:rPr>
        <w:t xml:space="preserve">可燃性：不小于 FV-Ⅰ级。 </w:t>
      </w:r>
    </w:p>
    <w:p w:rsidR="00F45D34" w:rsidRPr="007A01BC" w:rsidRDefault="00F123A0">
      <w:pPr>
        <w:ind w:left="480" w:firstLineChars="0" w:firstLine="0"/>
        <w:rPr>
          <w:rFonts w:asciiTheme="minorEastAsia" w:hAnsiTheme="minorEastAsia"/>
        </w:rPr>
      </w:pPr>
      <w:r w:rsidRPr="007A01BC">
        <w:rPr>
          <w:rFonts w:asciiTheme="minorEastAsia" w:hAnsiTheme="minorEastAsia"/>
        </w:rPr>
        <w:t>9.</w:t>
      </w:r>
      <w:r w:rsidRPr="007A01BC">
        <w:rPr>
          <w:rFonts w:asciiTheme="minorEastAsia" w:hAnsiTheme="minorEastAsia" w:hint="eastAsia"/>
        </w:rPr>
        <w:t xml:space="preserve"> 耐腐蚀性 </w:t>
      </w:r>
    </w:p>
    <w:p w:rsidR="00F45D34" w:rsidRPr="007A01BC" w:rsidRDefault="00F123A0">
      <w:pPr>
        <w:ind w:left="480" w:firstLineChars="0" w:firstLine="0"/>
        <w:rPr>
          <w:rFonts w:asciiTheme="minorEastAsia" w:hAnsiTheme="minorEastAsia"/>
        </w:rPr>
      </w:pPr>
      <w:r w:rsidRPr="007A01BC">
        <w:rPr>
          <w:rFonts w:asciiTheme="minorEastAsia" w:hAnsiTheme="minorEastAsia"/>
        </w:rPr>
        <w:lastRenderedPageBreak/>
        <w:t>9</w:t>
      </w:r>
      <w:r w:rsidRPr="007A01BC">
        <w:rPr>
          <w:rFonts w:asciiTheme="minorEastAsia" w:hAnsiTheme="minorEastAsia" w:hint="eastAsia"/>
        </w:rPr>
        <w:t xml:space="preserve">.1 耐化学试剂性 </w:t>
      </w:r>
    </w:p>
    <w:p w:rsidR="00F45D34" w:rsidRPr="007A01BC" w:rsidRDefault="00F123A0">
      <w:pPr>
        <w:ind w:left="480" w:firstLine="48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 xml:space="preserve">涂层分别在25℃的酸、碱、盐试剂（浓度 3%）中浸泡 24h，应无脱落、起皱、起泡、变色等现象。 </w:t>
      </w:r>
    </w:p>
    <w:p w:rsidR="00F45D34" w:rsidRPr="007A01BC" w:rsidRDefault="00F123A0">
      <w:pPr>
        <w:ind w:left="480" w:firstLineChars="0" w:firstLine="0"/>
        <w:rPr>
          <w:rFonts w:asciiTheme="minorEastAsia" w:hAnsiTheme="minorEastAsia"/>
        </w:rPr>
      </w:pPr>
      <w:r w:rsidRPr="007A01BC">
        <w:rPr>
          <w:rFonts w:asciiTheme="minorEastAsia" w:hAnsiTheme="minorEastAsia"/>
        </w:rPr>
        <w:t>9</w:t>
      </w:r>
      <w:r w:rsidRPr="007A01BC">
        <w:rPr>
          <w:rFonts w:asciiTheme="minorEastAsia" w:hAnsiTheme="minorEastAsia" w:hint="eastAsia"/>
        </w:rPr>
        <w:t xml:space="preserve">.2 耐油性 </w:t>
      </w:r>
    </w:p>
    <w:p w:rsidR="00F45D34" w:rsidRPr="007A01BC" w:rsidRDefault="00F123A0">
      <w:pPr>
        <w:ind w:left="480" w:firstLine="48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 xml:space="preserve">涂层在100℃的变压器油中浸泡 24h，应无脱落、起皱、起泡、变色等现象。 </w:t>
      </w:r>
    </w:p>
    <w:p w:rsidR="00F45D34" w:rsidRPr="007A01BC" w:rsidRDefault="00F123A0">
      <w:pPr>
        <w:ind w:left="480" w:firstLineChars="0" w:firstLine="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>1</w:t>
      </w:r>
      <w:r w:rsidRPr="007A01BC">
        <w:rPr>
          <w:rFonts w:asciiTheme="minorEastAsia" w:hAnsiTheme="minorEastAsia"/>
        </w:rPr>
        <w:t xml:space="preserve">0. </w:t>
      </w:r>
      <w:r w:rsidRPr="007A01BC">
        <w:rPr>
          <w:rFonts w:asciiTheme="minorEastAsia" w:hAnsiTheme="minorEastAsia" w:hint="eastAsia"/>
        </w:rPr>
        <w:t xml:space="preserve">电气性能： </w:t>
      </w:r>
    </w:p>
    <w:p w:rsidR="00F45D34" w:rsidRPr="007A01BC" w:rsidRDefault="00F123A0">
      <w:pPr>
        <w:ind w:left="480" w:firstLineChars="100" w:firstLine="24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>a) 体积电阻率不小于 1.0×10</w:t>
      </w:r>
      <w:r w:rsidRPr="00566DC5">
        <w:rPr>
          <w:rFonts w:asciiTheme="minorEastAsia" w:hAnsiTheme="minorEastAsia" w:hint="eastAsia"/>
          <w:vertAlign w:val="superscript"/>
        </w:rPr>
        <w:t>12</w:t>
      </w:r>
      <w:r w:rsidRPr="007A01BC">
        <w:rPr>
          <w:rFonts w:asciiTheme="minorEastAsia" w:hAnsiTheme="minorEastAsia" w:hint="eastAsia"/>
        </w:rPr>
        <w:t xml:space="preserve">Ω •m； </w:t>
      </w:r>
    </w:p>
    <w:p w:rsidR="00F45D34" w:rsidRPr="007A01BC" w:rsidRDefault="00F123A0">
      <w:pPr>
        <w:ind w:left="480" w:firstLineChars="100" w:firstLine="24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 xml:space="preserve">b) 介电强度 E 不小于 18 kV/mm(试样厚度 1mm±0.1mm)； </w:t>
      </w:r>
    </w:p>
    <w:p w:rsidR="00F45D34" w:rsidRPr="007A01BC" w:rsidRDefault="00F123A0">
      <w:pPr>
        <w:ind w:left="480" w:firstLineChars="100" w:firstLine="24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 xml:space="preserve">c) 耐漏电起痕及电蚀损不小于 TMA2.5 级； </w:t>
      </w:r>
    </w:p>
    <w:p w:rsidR="00F45D34" w:rsidRPr="007A01BC" w:rsidRDefault="00F123A0">
      <w:pPr>
        <w:ind w:left="480" w:firstLineChars="100" w:firstLine="24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>d) 冲击击穿性能：对有涂层的绝缘子，其冲击击穿性能应满足 GB/T 20642 规定。</w:t>
      </w:r>
    </w:p>
    <w:p w:rsidR="00F45D34" w:rsidRPr="007A01BC" w:rsidRDefault="00F123A0">
      <w:pPr>
        <w:ind w:left="480" w:firstLineChars="0" w:firstLine="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>11</w:t>
      </w:r>
      <w:r w:rsidRPr="007A01BC">
        <w:rPr>
          <w:rFonts w:asciiTheme="minorEastAsia" w:hAnsiTheme="minorEastAsia"/>
        </w:rPr>
        <w:t xml:space="preserve">. </w:t>
      </w:r>
      <w:r w:rsidRPr="007A01BC">
        <w:rPr>
          <w:rFonts w:asciiTheme="minorEastAsia" w:hAnsiTheme="minorEastAsia" w:hint="eastAsia"/>
        </w:rPr>
        <w:t xml:space="preserve">机械性能： </w:t>
      </w:r>
    </w:p>
    <w:p w:rsidR="00F45D34" w:rsidRPr="007A01BC" w:rsidRDefault="00F123A0">
      <w:pPr>
        <w:ind w:left="480" w:firstLineChars="100" w:firstLine="24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 xml:space="preserve">a) 涂层与玻璃板表面的附着力用剪切强度法检测不小于 3.0 </w:t>
      </w:r>
      <w:proofErr w:type="spellStart"/>
      <w:r w:rsidRPr="007A01BC">
        <w:rPr>
          <w:rFonts w:asciiTheme="minorEastAsia" w:hAnsiTheme="minorEastAsia" w:hint="eastAsia"/>
        </w:rPr>
        <w:t>MPa</w:t>
      </w:r>
      <w:proofErr w:type="spellEnd"/>
      <w:r w:rsidRPr="007A01BC">
        <w:rPr>
          <w:rFonts w:asciiTheme="minorEastAsia" w:hAnsiTheme="minorEastAsia" w:hint="eastAsia"/>
        </w:rPr>
        <w:t xml:space="preserve">； </w:t>
      </w:r>
    </w:p>
    <w:p w:rsidR="00F45D34" w:rsidRPr="007A01BC" w:rsidRDefault="00F123A0">
      <w:pPr>
        <w:ind w:left="480" w:firstLineChars="100" w:firstLine="24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 xml:space="preserve">b) 抗撕裂强度（直角形试样，不割口）不小于 7.0kN/m； </w:t>
      </w:r>
    </w:p>
    <w:p w:rsidR="00F45D34" w:rsidRPr="007A01BC" w:rsidRDefault="00F123A0">
      <w:pPr>
        <w:ind w:left="480" w:firstLineChars="100" w:firstLine="24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 xml:space="preserve">c) 机械扯断强度（哑铃状试样 1 型）不小于 3.0MPa； </w:t>
      </w:r>
    </w:p>
    <w:p w:rsidR="00F45D34" w:rsidRPr="007A01BC" w:rsidRDefault="00F123A0">
      <w:pPr>
        <w:ind w:left="480" w:firstLineChars="100" w:firstLine="24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 xml:space="preserve">d) 拉断伸长率（哑铃状试样 1 型）不小于 200%。 </w:t>
      </w:r>
    </w:p>
    <w:p w:rsidR="00F45D34" w:rsidRPr="007A01BC" w:rsidRDefault="00F123A0">
      <w:pPr>
        <w:ind w:left="480" w:firstLineChars="0" w:firstLine="0"/>
        <w:rPr>
          <w:rFonts w:asciiTheme="minorEastAsia" w:hAnsiTheme="minorEastAsia"/>
        </w:rPr>
      </w:pPr>
      <w:r w:rsidRPr="007A01BC">
        <w:rPr>
          <w:rFonts w:asciiTheme="minorEastAsia" w:hAnsiTheme="minorEastAsia"/>
        </w:rPr>
        <w:t xml:space="preserve"> </w:t>
      </w:r>
      <w:r w:rsidRPr="007A01BC">
        <w:rPr>
          <w:rFonts w:asciiTheme="minorEastAsia" w:hAnsiTheme="minorEastAsia" w:hint="eastAsia"/>
        </w:rPr>
        <w:t>12</w:t>
      </w:r>
      <w:r w:rsidRPr="007A01BC">
        <w:rPr>
          <w:rFonts w:asciiTheme="minorEastAsia" w:hAnsiTheme="minorEastAsia"/>
        </w:rPr>
        <w:t xml:space="preserve">. </w:t>
      </w:r>
      <w:r w:rsidRPr="007A01BC">
        <w:rPr>
          <w:rFonts w:asciiTheme="minorEastAsia" w:hAnsiTheme="minorEastAsia" w:hint="eastAsia"/>
        </w:rPr>
        <w:t>自洁性： 采用玻璃微珠法进行评价时，其</w:t>
      </w:r>
      <w:proofErr w:type="gramStart"/>
      <w:r w:rsidRPr="007A01BC">
        <w:rPr>
          <w:rFonts w:asciiTheme="minorEastAsia" w:hAnsiTheme="minorEastAsia" w:hint="eastAsia"/>
        </w:rPr>
        <w:t>自洁性应</w:t>
      </w:r>
      <w:proofErr w:type="gramEnd"/>
      <w:r w:rsidRPr="007A01BC">
        <w:rPr>
          <w:rFonts w:asciiTheme="minorEastAsia" w:hAnsiTheme="minorEastAsia" w:hint="eastAsia"/>
        </w:rPr>
        <w:t xml:space="preserve">不小于 2 级；采用薄膜法进行评价时，薄膜应不吸附于涂层表面。室内评价采用玻璃微珠法，现场评价采用薄膜法。 </w:t>
      </w:r>
    </w:p>
    <w:p w:rsidR="00F45D34" w:rsidRPr="007A01BC" w:rsidRDefault="00F123A0">
      <w:pPr>
        <w:ind w:left="480" w:firstLineChars="0" w:firstLine="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>13</w:t>
      </w:r>
      <w:r w:rsidRPr="007A01BC">
        <w:rPr>
          <w:rFonts w:asciiTheme="minorEastAsia" w:hAnsiTheme="minorEastAsia"/>
        </w:rPr>
        <w:t xml:space="preserve">. </w:t>
      </w:r>
      <w:r w:rsidRPr="007A01BC">
        <w:rPr>
          <w:rFonts w:asciiTheme="minorEastAsia" w:hAnsiTheme="minorEastAsia" w:hint="eastAsia"/>
        </w:rPr>
        <w:t>耐老化性： 在一般运行环境条件下，涂层使用寿命不少于 15 年。在使用寿命期内,涂层应</w:t>
      </w:r>
      <w:proofErr w:type="gramStart"/>
      <w:r w:rsidRPr="007A01BC">
        <w:rPr>
          <w:rFonts w:asciiTheme="minorEastAsia" w:hAnsiTheme="minorEastAsia" w:hint="eastAsia"/>
        </w:rPr>
        <w:t>不</w:t>
      </w:r>
      <w:proofErr w:type="gramEnd"/>
      <w:r w:rsidRPr="007A01BC">
        <w:rPr>
          <w:rFonts w:asciiTheme="minorEastAsia" w:hAnsiTheme="minorEastAsia" w:hint="eastAsia"/>
        </w:rPr>
        <w:t xml:space="preserve">龟裂、粉化、 起皮和脱落。 在水泥、电熔镁等特别严重粉尘污染地区，应加强监测，适当缩短使用周期。 </w:t>
      </w:r>
    </w:p>
    <w:p w:rsidR="00F45D34" w:rsidRPr="007A01BC" w:rsidRDefault="00F123A0">
      <w:pPr>
        <w:ind w:left="480" w:firstLineChars="0" w:firstLine="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>14.</w:t>
      </w:r>
      <w:r w:rsidRPr="007A01BC">
        <w:rPr>
          <w:rFonts w:asciiTheme="minorEastAsia" w:hAnsiTheme="minorEastAsia"/>
        </w:rPr>
        <w:t xml:space="preserve"> </w:t>
      </w:r>
      <w:r w:rsidRPr="007A01BC">
        <w:rPr>
          <w:rFonts w:asciiTheme="minorEastAsia" w:hAnsiTheme="minorEastAsia" w:hint="eastAsia"/>
        </w:rPr>
        <w:t>涂层厚度：涂层厚度一般满足0.4±0</w:t>
      </w:r>
      <w:r w:rsidRPr="007A01BC">
        <w:rPr>
          <w:rFonts w:asciiTheme="minorEastAsia" w:hAnsiTheme="minorEastAsia"/>
        </w:rPr>
        <w:t>.1</w:t>
      </w:r>
      <w:r w:rsidRPr="007A01BC">
        <w:rPr>
          <w:rFonts w:asciiTheme="minorEastAsia" w:hAnsiTheme="minorEastAsia" w:hint="eastAsia"/>
        </w:rPr>
        <w:t xml:space="preserve"> mm, 采用切片法或超声测厚仪测量涂层厚度。</w:t>
      </w:r>
    </w:p>
    <w:p w:rsidR="00F45D34" w:rsidRPr="007A01BC" w:rsidRDefault="000D1B06" w:rsidP="007D27E7">
      <w:pPr>
        <w:ind w:leftChars="200" w:left="480" w:firstLineChars="0" w:firstLine="0"/>
        <w:outlineLvl w:val="1"/>
        <w:rPr>
          <w:rFonts w:asciiTheme="minorEastAsia" w:hAnsiTheme="minorEastAsia"/>
          <w:b/>
        </w:rPr>
      </w:pPr>
      <w:r w:rsidRPr="007A01BC">
        <w:rPr>
          <w:rFonts w:asciiTheme="minorEastAsia" w:hAnsiTheme="minorEastAsia" w:hint="eastAsia"/>
          <w:b/>
        </w:rPr>
        <w:t>喷涂（浸）</w:t>
      </w:r>
      <w:r w:rsidR="00F123A0" w:rsidRPr="007A01BC">
        <w:rPr>
          <w:rFonts w:asciiTheme="minorEastAsia" w:hAnsiTheme="minorEastAsia" w:hint="eastAsia"/>
          <w:b/>
        </w:rPr>
        <w:t>施工技术要求</w:t>
      </w:r>
    </w:p>
    <w:p w:rsidR="00F45D34" w:rsidRPr="007A01BC" w:rsidRDefault="00F123A0" w:rsidP="00087138">
      <w:pPr>
        <w:ind w:leftChars="200" w:left="480" w:firstLineChars="0" w:firstLine="0"/>
        <w:outlineLvl w:val="2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>1. 施工准备</w:t>
      </w:r>
    </w:p>
    <w:p w:rsidR="00F45D34" w:rsidRPr="007A01BC" w:rsidRDefault="00087138" w:rsidP="00087138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 xml:space="preserve">.1 </w:t>
      </w:r>
      <w:r w:rsidR="00F123A0" w:rsidRPr="007A01BC">
        <w:rPr>
          <w:rFonts w:asciiTheme="minorEastAsia" w:hAnsiTheme="minorEastAsia" w:hint="eastAsia"/>
        </w:rPr>
        <w:t>施工前应对避雷器表面进行清洁，去除油污、灰尘、铁锈等杂质，使表面达到清洁、干燥、无损伤的状态。</w:t>
      </w:r>
    </w:p>
    <w:p w:rsidR="00F45D34" w:rsidRPr="007A01BC" w:rsidRDefault="00087138" w:rsidP="00087138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 xml:space="preserve">.2 </w:t>
      </w:r>
      <w:r w:rsidR="00F123A0" w:rsidRPr="007A01BC">
        <w:rPr>
          <w:rFonts w:asciiTheme="minorEastAsia" w:hAnsiTheme="minorEastAsia" w:hint="eastAsia"/>
        </w:rPr>
        <w:t>对施工环境进行评估，确保环境温度在 5℃-35℃之间，相对湿度≤ 80%。配备必要的施工设备和安全防护用品，如防护面具等，并确保设备性能良好。</w:t>
      </w:r>
    </w:p>
    <w:p w:rsidR="00F45D34" w:rsidRPr="007A01BC" w:rsidRDefault="00087138" w:rsidP="00087138">
      <w:pPr>
        <w:ind w:firstLineChars="183" w:firstLine="43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 xml:space="preserve">.3 </w:t>
      </w:r>
      <w:r w:rsidR="00F123A0" w:rsidRPr="007A01BC">
        <w:rPr>
          <w:rFonts w:asciiTheme="minorEastAsia" w:hAnsiTheme="minorEastAsia" w:hint="eastAsia"/>
        </w:rPr>
        <w:t>瓷件产品跟踪</w:t>
      </w:r>
      <w:r w:rsidR="00945FEF">
        <w:rPr>
          <w:rFonts w:asciiTheme="minorEastAsia" w:hAnsiTheme="minorEastAsia" w:hint="eastAsia"/>
        </w:rPr>
        <w:t>号</w:t>
      </w:r>
      <w:r w:rsidR="00F123A0" w:rsidRPr="007A01BC">
        <w:rPr>
          <w:rFonts w:asciiTheme="minorEastAsia" w:hAnsiTheme="minorEastAsia" w:hint="eastAsia"/>
        </w:rPr>
        <w:t>抄录后，贴在产品法兰上，要求清晰准确。</w:t>
      </w:r>
    </w:p>
    <w:p w:rsidR="00F45D34" w:rsidRPr="007A01BC" w:rsidRDefault="00F123A0" w:rsidP="00087138">
      <w:pPr>
        <w:ind w:firstLine="480"/>
        <w:outlineLvl w:val="2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 xml:space="preserve">2. </w:t>
      </w:r>
      <w:r w:rsidR="000D1B06" w:rsidRPr="007A01BC">
        <w:rPr>
          <w:rFonts w:asciiTheme="minorEastAsia" w:hAnsiTheme="minorEastAsia" w:hint="eastAsia"/>
          <w:color w:val="auto"/>
        </w:rPr>
        <w:t>喷涂（浸）</w:t>
      </w:r>
      <w:r w:rsidRPr="007A01BC">
        <w:rPr>
          <w:rFonts w:asciiTheme="minorEastAsia" w:hAnsiTheme="minorEastAsia" w:hint="eastAsia"/>
          <w:color w:val="auto"/>
        </w:rPr>
        <w:t>工艺</w:t>
      </w:r>
      <w:r w:rsidRPr="007A01BC">
        <w:rPr>
          <w:rFonts w:asciiTheme="minorEastAsia" w:hAnsiTheme="minorEastAsia" w:hint="eastAsia"/>
          <w:color w:val="auto"/>
        </w:rPr>
        <w:br/>
        <w:t xml:space="preserve"> </w:t>
      </w:r>
      <w:r w:rsidR="00087138">
        <w:rPr>
          <w:rFonts w:asciiTheme="minorEastAsia" w:hAnsiTheme="minorEastAsia"/>
          <w:color w:val="auto"/>
        </w:rPr>
        <w:t xml:space="preserve">   2.1 </w:t>
      </w:r>
      <w:r w:rsidRPr="007A01BC">
        <w:rPr>
          <w:rFonts w:asciiTheme="minorEastAsia" w:hAnsiTheme="minorEastAsia" w:hint="eastAsia"/>
          <w:color w:val="auto"/>
        </w:rPr>
        <w:t>采用高压无气</w:t>
      </w:r>
      <w:r w:rsidR="000D1B06" w:rsidRPr="007A01BC">
        <w:rPr>
          <w:rFonts w:asciiTheme="minorEastAsia" w:hAnsiTheme="minorEastAsia" w:hint="eastAsia"/>
          <w:color w:val="auto"/>
        </w:rPr>
        <w:t>喷涂（浸）</w:t>
      </w:r>
      <w:r w:rsidR="00945FEF">
        <w:rPr>
          <w:rFonts w:asciiTheme="minorEastAsia" w:hAnsiTheme="minorEastAsia" w:hint="eastAsia"/>
          <w:color w:val="auto"/>
        </w:rPr>
        <w:t>工艺</w:t>
      </w:r>
      <w:r w:rsidRPr="007A01BC">
        <w:rPr>
          <w:rFonts w:asciiTheme="minorEastAsia" w:hAnsiTheme="minorEastAsia" w:hint="eastAsia"/>
          <w:color w:val="auto"/>
        </w:rPr>
        <w:t>，确保涂料均匀覆盖避雷器表面，涂</w:t>
      </w:r>
      <w:r w:rsidRPr="007A01BC">
        <w:rPr>
          <w:rFonts w:asciiTheme="minorEastAsia" w:hAnsiTheme="minorEastAsia" w:hint="eastAsia"/>
        </w:rPr>
        <w:t>层厚度均匀，无流挂、漏</w:t>
      </w:r>
      <w:r w:rsidRPr="007A01BC">
        <w:rPr>
          <w:rFonts w:asciiTheme="minorEastAsia" w:hAnsiTheme="minorEastAsia" w:hint="eastAsia"/>
        </w:rPr>
        <w:lastRenderedPageBreak/>
        <w:t>喷等现象。</w:t>
      </w:r>
      <w:r w:rsidRPr="007A01BC">
        <w:rPr>
          <w:rFonts w:asciiTheme="minorEastAsia" w:hAnsiTheme="minorEastAsia" w:hint="eastAsia"/>
        </w:rPr>
        <w:br/>
      </w:r>
      <w:r w:rsidR="00087138">
        <w:rPr>
          <w:rFonts w:asciiTheme="minorEastAsia" w:hAnsiTheme="minorEastAsia"/>
        </w:rPr>
        <w:t xml:space="preserve">   </w:t>
      </w:r>
      <w:r w:rsidRPr="007A01BC">
        <w:rPr>
          <w:rFonts w:asciiTheme="minorEastAsia" w:hAnsiTheme="minorEastAsia" w:hint="eastAsia"/>
        </w:rPr>
        <w:t xml:space="preserve"> </w:t>
      </w:r>
      <w:r w:rsidR="00087138">
        <w:rPr>
          <w:rFonts w:asciiTheme="minorEastAsia" w:hAnsiTheme="minorEastAsia"/>
        </w:rPr>
        <w:t xml:space="preserve">2.2 </w:t>
      </w:r>
      <w:r w:rsidR="000D1B06" w:rsidRPr="007A01BC">
        <w:rPr>
          <w:rFonts w:asciiTheme="minorEastAsia" w:hAnsiTheme="minorEastAsia" w:hint="eastAsia"/>
        </w:rPr>
        <w:t>喷涂（浸）</w:t>
      </w:r>
      <w:r w:rsidRPr="007A01BC">
        <w:rPr>
          <w:rFonts w:asciiTheme="minorEastAsia" w:hAnsiTheme="minorEastAsia" w:hint="eastAsia"/>
        </w:rPr>
        <w:t>次数不少于 2 次，每次</w:t>
      </w:r>
      <w:r w:rsidR="000D1B06" w:rsidRPr="007A01BC">
        <w:rPr>
          <w:rFonts w:asciiTheme="minorEastAsia" w:hAnsiTheme="minorEastAsia" w:hint="eastAsia"/>
        </w:rPr>
        <w:t>喷涂（浸）</w:t>
      </w:r>
      <w:r w:rsidRPr="007A01BC">
        <w:rPr>
          <w:rFonts w:asciiTheme="minorEastAsia" w:hAnsiTheme="minorEastAsia" w:hint="eastAsia"/>
        </w:rPr>
        <w:t>间隔时间应根据涂料干燥时间确定，一般不少于 2h。</w:t>
      </w:r>
      <w:r w:rsidRPr="007A01BC">
        <w:rPr>
          <w:rFonts w:asciiTheme="minorEastAsia" w:hAnsiTheme="minorEastAsia" w:hint="eastAsia"/>
        </w:rPr>
        <w:br/>
      </w:r>
      <w:r w:rsidR="00087138">
        <w:rPr>
          <w:rFonts w:asciiTheme="minorEastAsia" w:hAnsiTheme="minorEastAsia"/>
        </w:rPr>
        <w:t xml:space="preserve">   </w:t>
      </w:r>
      <w:r w:rsidRPr="007A01BC">
        <w:rPr>
          <w:rFonts w:asciiTheme="minorEastAsia" w:hAnsiTheme="minorEastAsia" w:hint="eastAsia"/>
        </w:rPr>
        <w:t xml:space="preserve"> </w:t>
      </w:r>
      <w:r w:rsidR="00087138">
        <w:rPr>
          <w:rFonts w:asciiTheme="minorEastAsia" w:hAnsiTheme="minorEastAsia"/>
        </w:rPr>
        <w:t xml:space="preserve">2.3 </w:t>
      </w:r>
      <w:r w:rsidRPr="007A01BC">
        <w:rPr>
          <w:rFonts w:asciiTheme="minorEastAsia" w:hAnsiTheme="minorEastAsia" w:hint="eastAsia"/>
        </w:rPr>
        <w:t>涂层厚度应符合设计要求。</w:t>
      </w:r>
    </w:p>
    <w:p w:rsidR="00F45D34" w:rsidRPr="007A01BC" w:rsidRDefault="00F123A0">
      <w:pPr>
        <w:ind w:firstLine="480"/>
        <w:outlineLvl w:val="2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>3. 施工要求</w:t>
      </w:r>
    </w:p>
    <w:p w:rsidR="00087138" w:rsidRDefault="00087138" w:rsidP="00087138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/>
        </w:rPr>
        <w:t>3.1</w:t>
      </w:r>
      <w:r w:rsidR="00F123A0" w:rsidRPr="007A01BC">
        <w:rPr>
          <w:rFonts w:asciiTheme="minorEastAsia" w:hAnsiTheme="minorEastAsia" w:hint="eastAsia"/>
        </w:rPr>
        <w:t xml:space="preserve"> 厂外施工</w:t>
      </w:r>
      <w:r w:rsidR="00C24236">
        <w:rPr>
          <w:rFonts w:asciiTheme="minorEastAsia" w:hAnsiTheme="minorEastAsia" w:hint="eastAsia"/>
        </w:rPr>
        <w:t>。</w:t>
      </w:r>
    </w:p>
    <w:p w:rsidR="00087138" w:rsidRPr="00087138" w:rsidRDefault="00087138" w:rsidP="00087138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3.2 </w:t>
      </w:r>
      <w:r w:rsidRPr="00087138">
        <w:rPr>
          <w:rFonts w:asciiTheme="minorEastAsia" w:hAnsiTheme="minorEastAsia" w:hint="eastAsia"/>
        </w:rPr>
        <w:t>产品喷涂（浸）后法兰与瓷件内孔</w:t>
      </w:r>
      <w:r w:rsidR="0081232D">
        <w:rPr>
          <w:rFonts w:asciiTheme="minorEastAsia" w:hAnsiTheme="minorEastAsia" w:hint="eastAsia"/>
        </w:rPr>
        <w:t>应做好防护，</w:t>
      </w:r>
      <w:r w:rsidRPr="00087138">
        <w:rPr>
          <w:rFonts w:asciiTheme="minorEastAsia" w:hAnsiTheme="minorEastAsia" w:hint="eastAsia"/>
        </w:rPr>
        <w:t>不能有</w:t>
      </w:r>
      <w:r w:rsidR="00D5314E" w:rsidRPr="00D5314E">
        <w:rPr>
          <w:rFonts w:asciiTheme="minorEastAsia" w:hAnsiTheme="minorEastAsia" w:hint="eastAsia"/>
        </w:rPr>
        <w:t>RTV-Ⅱ</w:t>
      </w:r>
      <w:r w:rsidRPr="00087138">
        <w:rPr>
          <w:rFonts w:asciiTheme="minorEastAsia" w:hAnsiTheme="minorEastAsia" w:hint="eastAsia"/>
        </w:rPr>
        <w:t>的残留物。</w:t>
      </w:r>
    </w:p>
    <w:p w:rsidR="00087138" w:rsidRPr="00087138" w:rsidRDefault="00087138" w:rsidP="00087138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3.3 </w:t>
      </w:r>
      <w:r w:rsidRPr="00087138">
        <w:rPr>
          <w:rFonts w:asciiTheme="minorEastAsia" w:hAnsiTheme="minorEastAsia" w:hint="eastAsia"/>
        </w:rPr>
        <w:t>工厂接收喷涂（浸）产品的时间是：早8点以后，中午 11:30以前接收，节假日来货需提前预约.</w:t>
      </w:r>
    </w:p>
    <w:p w:rsidR="00F45D34" w:rsidRPr="007A01BC" w:rsidRDefault="00087138" w:rsidP="00087138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3.4 </w:t>
      </w:r>
      <w:r w:rsidRPr="00087138">
        <w:rPr>
          <w:rFonts w:asciiTheme="minorEastAsia" w:hAnsiTheme="minorEastAsia" w:hint="eastAsia"/>
        </w:rPr>
        <w:t>施工量：单日最大需用量200平方米，每年</w:t>
      </w:r>
      <w:r w:rsidR="009F6494">
        <w:rPr>
          <w:rFonts w:asciiTheme="minorEastAsia" w:hAnsiTheme="minorEastAsia" w:hint="eastAsia"/>
        </w:rPr>
        <w:t>预估量</w:t>
      </w:r>
      <w:r w:rsidRPr="00087138">
        <w:rPr>
          <w:rFonts w:asciiTheme="minorEastAsia" w:hAnsiTheme="minorEastAsia" w:hint="eastAsia"/>
        </w:rPr>
        <w:t>5000平方米，</w:t>
      </w:r>
      <w:r w:rsidR="009F6494" w:rsidRPr="00087138">
        <w:rPr>
          <w:rFonts w:asciiTheme="minorEastAsia" w:hAnsiTheme="minorEastAsia" w:hint="eastAsia"/>
        </w:rPr>
        <w:t>超出</w:t>
      </w:r>
      <w:r w:rsidR="009F6494">
        <w:rPr>
          <w:rFonts w:asciiTheme="minorEastAsia" w:hAnsiTheme="minorEastAsia" w:hint="eastAsia"/>
        </w:rPr>
        <w:t>部分</w:t>
      </w:r>
      <w:r w:rsidR="009F6494" w:rsidRPr="00087138">
        <w:rPr>
          <w:rFonts w:asciiTheme="minorEastAsia" w:hAnsiTheme="minorEastAsia" w:hint="eastAsia"/>
        </w:rPr>
        <w:t>按实际面积结算</w:t>
      </w:r>
      <w:r w:rsidR="009F6494">
        <w:rPr>
          <w:rFonts w:asciiTheme="minorEastAsia" w:hAnsiTheme="minorEastAsia" w:hint="eastAsia"/>
        </w:rPr>
        <w:t>，不足部分</w:t>
      </w:r>
      <w:r w:rsidRPr="00087138">
        <w:rPr>
          <w:rFonts w:asciiTheme="minorEastAsia" w:hAnsiTheme="minorEastAsia" w:hint="eastAsia"/>
        </w:rPr>
        <w:t>顺延</w:t>
      </w:r>
      <w:r w:rsidR="009F6494">
        <w:rPr>
          <w:rFonts w:asciiTheme="minorEastAsia" w:hAnsiTheme="minorEastAsia" w:hint="eastAsia"/>
        </w:rPr>
        <w:t>下一年度</w:t>
      </w:r>
      <w:r w:rsidRPr="00087138">
        <w:rPr>
          <w:rFonts w:asciiTheme="minorEastAsia" w:hAnsiTheme="minorEastAsia" w:hint="eastAsia"/>
        </w:rPr>
        <w:t>。</w:t>
      </w:r>
    </w:p>
    <w:p w:rsidR="00F45D34" w:rsidRPr="007A01BC" w:rsidRDefault="00F123A0" w:rsidP="0037122E">
      <w:pPr>
        <w:numPr>
          <w:ilvl w:val="0"/>
          <w:numId w:val="3"/>
        </w:numPr>
        <w:ind w:firstLine="480"/>
        <w:outlineLvl w:val="2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>包装要求</w:t>
      </w:r>
    </w:p>
    <w:p w:rsidR="00F45D34" w:rsidRPr="007A01BC" w:rsidRDefault="00087138">
      <w:pPr>
        <w:pStyle w:val="a8"/>
        <w:ind w:firstLine="48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4.1 </w:t>
      </w:r>
      <w:r w:rsidR="000D1B06" w:rsidRPr="007A01BC">
        <w:rPr>
          <w:rFonts w:asciiTheme="minorEastAsia" w:hAnsiTheme="minorEastAsia" w:hint="eastAsia"/>
        </w:rPr>
        <w:t>喷涂（浸）</w:t>
      </w:r>
      <w:r w:rsidR="00F123A0" w:rsidRPr="007A01BC">
        <w:rPr>
          <w:rFonts w:asciiTheme="minorEastAsia" w:hAnsiTheme="minorEastAsia" w:hint="eastAsia"/>
        </w:rPr>
        <w:t>后产品要用塑料套包裹，做好防尘工作。</w:t>
      </w:r>
    </w:p>
    <w:p w:rsidR="00F45D34" w:rsidRPr="007A01BC" w:rsidRDefault="00087138">
      <w:pPr>
        <w:pStyle w:val="a8"/>
        <w:ind w:firstLine="48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4.2 </w:t>
      </w:r>
      <w:r w:rsidR="000D1B06" w:rsidRPr="007A01BC">
        <w:rPr>
          <w:rFonts w:asciiTheme="minorEastAsia" w:hAnsiTheme="minorEastAsia" w:hint="eastAsia"/>
        </w:rPr>
        <w:t>喷涂（浸）</w:t>
      </w:r>
      <w:r w:rsidR="00F123A0" w:rsidRPr="007A01BC">
        <w:rPr>
          <w:rFonts w:asciiTheme="minorEastAsia" w:hAnsiTheme="minorEastAsia" w:hint="eastAsia"/>
        </w:rPr>
        <w:t>后产品回厂后要求立式包装，并且法兰方向要保持一致</w:t>
      </w:r>
    </w:p>
    <w:p w:rsidR="00087138" w:rsidRPr="00087138" w:rsidRDefault="00F123A0" w:rsidP="00087138">
      <w:pPr>
        <w:pStyle w:val="a8"/>
        <w:ind w:firstLine="482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  <w:b/>
        </w:rPr>
        <w:t>质量检测技术要求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1. 施工过程检测</w:t>
      </w:r>
      <w:r w:rsidRPr="007A01BC">
        <w:rPr>
          <w:rFonts w:asciiTheme="minorEastAsia" w:hAnsiTheme="minorEastAsia" w:hint="eastAsia"/>
        </w:rPr>
        <w:br/>
        <w:t xml:space="preserve"> </w:t>
      </w:r>
      <w:r w:rsidRPr="007A01BC">
        <w:rPr>
          <w:rFonts w:asciiTheme="minorEastAsia" w:hAnsiTheme="minorEastAsia"/>
        </w:rPr>
        <w:t xml:space="preserve">   </w:t>
      </w:r>
      <w:r w:rsidR="00087138">
        <w:rPr>
          <w:rFonts w:asciiTheme="minorEastAsia" w:hAnsiTheme="minorEastAsia"/>
        </w:rPr>
        <w:t xml:space="preserve">1.1 </w:t>
      </w:r>
      <w:r w:rsidR="00087138" w:rsidRPr="007A01BC">
        <w:rPr>
          <w:rFonts w:asciiTheme="minorEastAsia" w:hAnsiTheme="minorEastAsia" w:hint="eastAsia"/>
        </w:rPr>
        <w:t>施工过程中应进行实时质量监控，对涂层厚度、憎水性等指标进行检测，发现问题及时整改。</w:t>
      </w:r>
      <w:r w:rsidR="00087138" w:rsidRPr="007A01BC">
        <w:rPr>
          <w:rFonts w:asciiTheme="minorEastAsia" w:hAnsiTheme="minorEastAsia" w:hint="eastAsia"/>
        </w:rPr>
        <w:br/>
        <w:t xml:space="preserve"> </w:t>
      </w:r>
      <w:r w:rsidR="00B12908">
        <w:rPr>
          <w:rFonts w:asciiTheme="minorEastAsia" w:hAnsiTheme="minorEastAsia" w:hint="eastAsia"/>
        </w:rPr>
        <w:t>每</w:t>
      </w:r>
      <w:r w:rsidR="00DF0F65">
        <w:rPr>
          <w:rFonts w:asciiTheme="minorEastAsia" w:hAnsiTheme="minorEastAsia" w:hint="eastAsia"/>
        </w:rPr>
        <w:t>天</w:t>
      </w:r>
      <w:r w:rsidR="00B12908">
        <w:rPr>
          <w:rFonts w:asciiTheme="minorEastAsia" w:hAnsiTheme="minorEastAsia" w:hint="eastAsia"/>
        </w:rPr>
        <w:t>完成</w:t>
      </w:r>
      <w:r w:rsidR="005E1066">
        <w:rPr>
          <w:rFonts w:asciiTheme="minorEastAsia" w:hAnsiTheme="minorEastAsia" w:hint="eastAsia"/>
        </w:rPr>
        <w:t>首台</w:t>
      </w:r>
      <w:proofErr w:type="gramStart"/>
      <w:r w:rsidR="00B12908">
        <w:rPr>
          <w:rFonts w:asciiTheme="minorEastAsia" w:hAnsiTheme="minorEastAsia" w:hint="eastAsia"/>
        </w:rPr>
        <w:t>避雷器</w:t>
      </w:r>
      <w:r w:rsidR="000838F4">
        <w:rPr>
          <w:rFonts w:asciiTheme="minorEastAsia" w:hAnsiTheme="minorEastAsia" w:hint="eastAsia"/>
        </w:rPr>
        <w:t>瓷</w:t>
      </w:r>
      <w:r w:rsidR="000838F4">
        <w:rPr>
          <w:rFonts w:asciiTheme="minorEastAsia" w:hAnsiTheme="minorEastAsia"/>
        </w:rPr>
        <w:t>套</w:t>
      </w:r>
      <w:r w:rsidR="00B12908">
        <w:rPr>
          <w:rFonts w:asciiTheme="minorEastAsia" w:hAnsiTheme="minorEastAsia" w:hint="eastAsia"/>
        </w:rPr>
        <w:t>的</w:t>
      </w:r>
      <w:proofErr w:type="gramEnd"/>
      <w:r w:rsidR="00B12908">
        <w:rPr>
          <w:rFonts w:asciiTheme="minorEastAsia" w:hAnsiTheme="minorEastAsia" w:hint="eastAsia"/>
        </w:rPr>
        <w:t>喷涂（浸）施工后，应进行质量自检，自检记录</w:t>
      </w:r>
      <w:r w:rsidR="009C1520">
        <w:rPr>
          <w:rFonts w:asciiTheme="minorEastAsia" w:hAnsiTheme="minorEastAsia" w:hint="eastAsia"/>
        </w:rPr>
        <w:t>（</w:t>
      </w:r>
      <w:proofErr w:type="gramStart"/>
      <w:r w:rsidR="009C1520">
        <w:rPr>
          <w:rFonts w:asciiTheme="minorEastAsia" w:hAnsiTheme="minorEastAsia" w:hint="eastAsia"/>
        </w:rPr>
        <w:t>标记瓷套跟踪</w:t>
      </w:r>
      <w:proofErr w:type="gramEnd"/>
      <w:r w:rsidR="009C1520">
        <w:rPr>
          <w:rFonts w:asciiTheme="minorEastAsia" w:hAnsiTheme="minorEastAsia" w:hint="eastAsia"/>
        </w:rPr>
        <w:t>号</w:t>
      </w:r>
      <w:r w:rsidR="009C1520">
        <w:rPr>
          <w:rFonts w:asciiTheme="minorEastAsia" w:hAnsiTheme="minorEastAsia"/>
        </w:rPr>
        <w:t>）</w:t>
      </w:r>
      <w:r w:rsidR="00B12908">
        <w:rPr>
          <w:rFonts w:asciiTheme="minorEastAsia" w:hAnsiTheme="minorEastAsia" w:hint="eastAsia"/>
        </w:rPr>
        <w:t>及</w:t>
      </w:r>
      <w:proofErr w:type="gramStart"/>
      <w:r w:rsidR="00B12908">
        <w:rPr>
          <w:rFonts w:asciiTheme="minorEastAsia" w:hAnsiTheme="minorEastAsia"/>
        </w:rPr>
        <w:t>试</w:t>
      </w:r>
      <w:r w:rsidR="00B12908">
        <w:rPr>
          <w:rFonts w:asciiTheme="minorEastAsia" w:hAnsiTheme="minorEastAsia" w:hint="eastAsia"/>
        </w:rPr>
        <w:t>样</w:t>
      </w:r>
      <w:r w:rsidR="00087138" w:rsidRPr="007A01BC">
        <w:rPr>
          <w:rFonts w:asciiTheme="minorEastAsia" w:hAnsiTheme="minorEastAsia" w:hint="eastAsia"/>
        </w:rPr>
        <w:t>报</w:t>
      </w:r>
      <w:r w:rsidR="0081232D">
        <w:rPr>
          <w:rFonts w:asciiTheme="minorEastAsia" w:hAnsiTheme="minorEastAsia" w:hint="eastAsia"/>
        </w:rPr>
        <w:t>质保</w:t>
      </w:r>
      <w:proofErr w:type="gramEnd"/>
      <w:r w:rsidR="0081232D">
        <w:rPr>
          <w:rFonts w:asciiTheme="minorEastAsia" w:hAnsiTheme="minorEastAsia" w:hint="eastAsia"/>
        </w:rPr>
        <w:t>部</w:t>
      </w:r>
      <w:r w:rsidR="00087138" w:rsidRPr="007A01BC">
        <w:rPr>
          <w:rFonts w:asciiTheme="minorEastAsia" w:hAnsiTheme="minorEastAsia" w:hint="eastAsia"/>
        </w:rPr>
        <w:t>验收。</w:t>
      </w:r>
    </w:p>
    <w:p w:rsidR="00F45D34" w:rsidRPr="007A01BC" w:rsidRDefault="00087138" w:rsidP="00087138">
      <w:pPr>
        <w:pStyle w:val="a8"/>
        <w:ind w:firstLine="480"/>
        <w:outlineLvl w:val="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 xml:space="preserve">.2 </w:t>
      </w:r>
      <w:r w:rsidR="00F123A0" w:rsidRPr="007A01BC">
        <w:rPr>
          <w:rFonts w:asciiTheme="minorEastAsia" w:hAnsiTheme="minorEastAsia" w:hint="eastAsia"/>
        </w:rPr>
        <w:t>对避雷器表面清洁度进行检测，确保符合施工要求。</w:t>
      </w:r>
      <w:r w:rsidR="00F123A0" w:rsidRPr="007A01BC">
        <w:rPr>
          <w:rFonts w:asciiTheme="minorEastAsia" w:hAnsiTheme="minorEastAsia" w:hint="eastAsia"/>
        </w:rPr>
        <w:br/>
        <w:t xml:space="preserve"> </w:t>
      </w:r>
      <w:r w:rsidR="00F123A0" w:rsidRPr="007A01BC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 xml:space="preserve"> </w:t>
      </w:r>
      <w:r w:rsidR="00F123A0" w:rsidRPr="007A01BC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 xml:space="preserve">1.3 </w:t>
      </w:r>
      <w:r w:rsidR="00F123A0" w:rsidRPr="007A01BC">
        <w:rPr>
          <w:rFonts w:asciiTheme="minorEastAsia" w:hAnsiTheme="minorEastAsia" w:hint="eastAsia"/>
        </w:rPr>
        <w:t>对涂料的各项性能指标进行抽检，每批涂料至少抽检 1 次。</w:t>
      </w:r>
      <w:r w:rsidR="00F123A0" w:rsidRPr="007A01BC">
        <w:rPr>
          <w:rFonts w:asciiTheme="minorEastAsia" w:hAnsiTheme="minorEastAsia" w:hint="eastAsia"/>
        </w:rPr>
        <w:br/>
        <w:t xml:space="preserve"> </w:t>
      </w:r>
      <w:r w:rsidR="00F123A0" w:rsidRPr="007A01BC">
        <w:rPr>
          <w:rFonts w:asciiTheme="minorEastAsia" w:hAnsiTheme="minorEastAsia"/>
        </w:rPr>
        <w:t xml:space="preserve">   </w:t>
      </w:r>
      <w:r>
        <w:rPr>
          <w:rFonts w:asciiTheme="minorEastAsia" w:hAnsiTheme="minorEastAsia"/>
        </w:rPr>
        <w:t xml:space="preserve">1.4 </w:t>
      </w:r>
      <w:r w:rsidR="00021D22">
        <w:rPr>
          <w:rFonts w:asciiTheme="minorEastAsia" w:hAnsiTheme="minorEastAsia" w:hint="eastAsia"/>
        </w:rPr>
        <w:t>对涂层厚度进行实时检测</w:t>
      </w:r>
      <w:r w:rsidR="00F123A0" w:rsidRPr="007A01BC">
        <w:rPr>
          <w:rFonts w:asciiTheme="minorEastAsia" w:hAnsiTheme="minorEastAsia" w:hint="eastAsia"/>
        </w:rPr>
        <w:t xml:space="preserve">，每只避雷器至少测量 3 </w:t>
      </w:r>
      <w:proofErr w:type="gramStart"/>
      <w:r w:rsidR="00F123A0" w:rsidRPr="007A01BC">
        <w:rPr>
          <w:rFonts w:asciiTheme="minorEastAsia" w:hAnsiTheme="minorEastAsia" w:hint="eastAsia"/>
        </w:rPr>
        <w:t>个</w:t>
      </w:r>
      <w:proofErr w:type="gramEnd"/>
      <w:r w:rsidR="00F123A0" w:rsidRPr="007A01BC">
        <w:rPr>
          <w:rFonts w:asciiTheme="minorEastAsia" w:hAnsiTheme="minorEastAsia" w:hint="eastAsia"/>
        </w:rPr>
        <w:t>点，涂层厚度偏差应控制在± 20μm 以内。</w:t>
      </w:r>
      <w:r w:rsidR="00F123A0" w:rsidRPr="007A01BC">
        <w:rPr>
          <w:rFonts w:asciiTheme="minorEastAsia" w:hAnsiTheme="minorEastAsia" w:hint="eastAsia"/>
        </w:rPr>
        <w:br/>
        <w:t xml:space="preserve"> </w:t>
      </w:r>
      <w:r w:rsidR="00F123A0" w:rsidRPr="007A01BC">
        <w:rPr>
          <w:rFonts w:asciiTheme="minorEastAsia" w:hAnsiTheme="minorEastAsia"/>
        </w:rPr>
        <w:t xml:space="preserve">   </w:t>
      </w:r>
      <w:r>
        <w:rPr>
          <w:rFonts w:asciiTheme="minorEastAsia" w:hAnsiTheme="minorEastAsia"/>
        </w:rPr>
        <w:t xml:space="preserve">1.5 </w:t>
      </w:r>
      <w:r w:rsidR="00F123A0" w:rsidRPr="007A01BC">
        <w:rPr>
          <w:rFonts w:asciiTheme="minorEastAsia" w:hAnsiTheme="minorEastAsia" w:hint="eastAsia"/>
        </w:rPr>
        <w:t>对憎水性进行检测，使用接触角测量仪进行测量，确保憎水性符合要求。</w:t>
      </w:r>
      <w:r w:rsidR="00F123A0" w:rsidRPr="007A01BC">
        <w:rPr>
          <w:rFonts w:asciiTheme="minorEastAsia" w:hAnsiTheme="minorEastAsia" w:hint="eastAsia"/>
        </w:rPr>
        <w:br/>
      </w:r>
      <w:r w:rsidR="00F123A0" w:rsidRPr="007A01BC">
        <w:rPr>
          <w:rFonts w:asciiTheme="minorEastAsia" w:hAnsiTheme="minorEastAsia"/>
        </w:rPr>
        <w:t xml:space="preserve">    </w:t>
      </w:r>
      <w:r w:rsidR="00F123A0" w:rsidRPr="007A01BC">
        <w:rPr>
          <w:rFonts w:asciiTheme="minorEastAsia" w:hAnsiTheme="minorEastAsia" w:hint="eastAsia"/>
        </w:rPr>
        <w:t>2. 竣工验收检测</w:t>
      </w:r>
      <w:r w:rsidR="00F123A0" w:rsidRPr="007A01BC">
        <w:rPr>
          <w:rFonts w:asciiTheme="minorEastAsia" w:hAnsiTheme="minorEastAsia" w:hint="eastAsia"/>
        </w:rPr>
        <w:br/>
        <w:t xml:space="preserve"> </w:t>
      </w:r>
      <w:r w:rsidR="00F123A0" w:rsidRPr="007A01BC">
        <w:rPr>
          <w:rFonts w:asciiTheme="minorEastAsia" w:hAnsiTheme="minorEastAsia"/>
        </w:rPr>
        <w:t xml:space="preserve">   </w:t>
      </w:r>
      <w:r w:rsidR="00F123A0" w:rsidRPr="007A01BC">
        <w:rPr>
          <w:rFonts w:asciiTheme="minorEastAsia" w:hAnsiTheme="minorEastAsia" w:hint="eastAsia"/>
        </w:rPr>
        <w:t>施工完成后，应对所有避雷器进行全面检测，包括外观检查、涂层厚度检测、憎水性检测、附着力检测等。</w:t>
      </w:r>
    </w:p>
    <w:p w:rsidR="00F45D34" w:rsidRPr="007A01BC" w:rsidRDefault="00F123A0" w:rsidP="007D27E7">
      <w:pPr>
        <w:pStyle w:val="a8"/>
        <w:ind w:firstLine="482"/>
        <w:outlineLvl w:val="1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  <w:b/>
        </w:rPr>
        <w:t>售后服务技术要求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/>
        </w:rPr>
        <w:t xml:space="preserve"> </w:t>
      </w:r>
      <w:r w:rsidRPr="007A01BC">
        <w:rPr>
          <w:rFonts w:asciiTheme="minorEastAsia" w:hAnsiTheme="minorEastAsia"/>
          <w:color w:val="auto"/>
        </w:rPr>
        <w:t xml:space="preserve">   </w:t>
      </w:r>
      <w:r w:rsidRPr="007A01BC">
        <w:rPr>
          <w:rFonts w:asciiTheme="minorEastAsia" w:hAnsiTheme="minorEastAsia" w:hint="eastAsia"/>
          <w:color w:val="auto"/>
        </w:rPr>
        <w:t>1. 质保期：</w:t>
      </w:r>
      <w:proofErr w:type="gramStart"/>
      <w:r w:rsidRPr="007A01BC">
        <w:rPr>
          <w:rFonts w:asciiTheme="minorEastAsia" w:hAnsiTheme="minorEastAsia" w:hint="eastAsia"/>
          <w:color w:val="auto"/>
        </w:rPr>
        <w:t>自项目</w:t>
      </w:r>
      <w:proofErr w:type="gramEnd"/>
      <w:r w:rsidRPr="007A01BC">
        <w:rPr>
          <w:rFonts w:asciiTheme="minorEastAsia" w:hAnsiTheme="minorEastAsia" w:hint="eastAsia"/>
          <w:color w:val="auto"/>
        </w:rPr>
        <w:t>竣工验收合格之日起，</w:t>
      </w:r>
      <w:r w:rsidRPr="007D3E16">
        <w:rPr>
          <w:rFonts w:asciiTheme="minorEastAsia" w:hAnsiTheme="minorEastAsia" w:hint="eastAsia"/>
          <w:color w:val="auto"/>
        </w:rPr>
        <w:t>质保期不少于 5 年</w:t>
      </w:r>
      <w:r w:rsidR="006F2FB2">
        <w:rPr>
          <w:rFonts w:asciiTheme="minorEastAsia" w:hAnsiTheme="minorEastAsia" w:hint="eastAsia"/>
          <w:color w:val="auto"/>
        </w:rPr>
        <w:t>，</w:t>
      </w:r>
      <w:r w:rsidR="006F2FB2">
        <w:rPr>
          <w:rFonts w:asciiTheme="minorEastAsia" w:hAnsiTheme="minorEastAsia"/>
          <w:color w:val="auto"/>
        </w:rPr>
        <w:t>寿命期不少于</w:t>
      </w:r>
      <w:r w:rsidR="006F2FB2">
        <w:rPr>
          <w:rFonts w:asciiTheme="minorEastAsia" w:hAnsiTheme="minorEastAsia" w:hint="eastAsia"/>
          <w:color w:val="auto"/>
        </w:rPr>
        <w:t>15年</w:t>
      </w:r>
      <w:r w:rsidRPr="007A01BC">
        <w:rPr>
          <w:rFonts w:asciiTheme="minorEastAsia" w:hAnsiTheme="minorEastAsia" w:hint="eastAsia"/>
          <w:color w:val="auto"/>
        </w:rPr>
        <w:t>。</w:t>
      </w:r>
      <w:r w:rsidRPr="007A01BC">
        <w:rPr>
          <w:rFonts w:asciiTheme="minorEastAsia" w:hAnsiTheme="minorEastAsia" w:hint="eastAsia"/>
          <w:color w:val="FF0000"/>
        </w:rPr>
        <w:br/>
      </w:r>
      <w:r w:rsidRPr="007A01BC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2. 维修保养：在质保期内，</w:t>
      </w:r>
      <w:r w:rsidR="008C0DB8">
        <w:rPr>
          <w:rFonts w:asciiTheme="minorEastAsia" w:hAnsiTheme="minorEastAsia" w:hint="eastAsia"/>
        </w:rPr>
        <w:t>投标人</w:t>
      </w:r>
      <w:r w:rsidRPr="007A01BC">
        <w:rPr>
          <w:rFonts w:asciiTheme="minorEastAsia" w:hAnsiTheme="minorEastAsia" w:hint="eastAsia"/>
        </w:rPr>
        <w:t>应定期对避雷器涂层进行检查和维护，及时发现并处理涂层损</w:t>
      </w:r>
      <w:r w:rsidRPr="007A01BC">
        <w:rPr>
          <w:rFonts w:asciiTheme="minorEastAsia" w:hAnsiTheme="minorEastAsia" w:hint="eastAsia"/>
        </w:rPr>
        <w:lastRenderedPageBreak/>
        <w:t>坏、憎水性下降等问题。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3. 应急响应：接到用户故障通知后，</w:t>
      </w:r>
      <w:r w:rsidR="008C0DB8">
        <w:rPr>
          <w:rFonts w:asciiTheme="minorEastAsia" w:hAnsiTheme="minorEastAsia" w:hint="eastAsia"/>
        </w:rPr>
        <w:t>投标人</w:t>
      </w:r>
      <w:r w:rsidRPr="007A01BC">
        <w:rPr>
          <w:rFonts w:asciiTheme="minorEastAsia" w:hAnsiTheme="minorEastAsia" w:hint="eastAsia"/>
        </w:rPr>
        <w:t xml:space="preserve">应在 </w:t>
      </w:r>
      <w:r w:rsidR="005300B6">
        <w:rPr>
          <w:rFonts w:asciiTheme="minorEastAsia" w:hAnsiTheme="minorEastAsia"/>
        </w:rPr>
        <w:t>12</w:t>
      </w:r>
      <w:r w:rsidRPr="007A01BC">
        <w:rPr>
          <w:rFonts w:asciiTheme="minorEastAsia" w:hAnsiTheme="minorEastAsia" w:hint="eastAsia"/>
        </w:rPr>
        <w:t xml:space="preserve"> 小时内做出响应，</w:t>
      </w:r>
      <w:r w:rsidR="00012D56">
        <w:rPr>
          <w:rFonts w:asciiTheme="minorEastAsia" w:hAnsiTheme="minorEastAsia"/>
        </w:rPr>
        <w:t>24</w:t>
      </w:r>
      <w:r w:rsidRPr="007A01BC">
        <w:rPr>
          <w:rFonts w:asciiTheme="minorEastAsia" w:hAnsiTheme="minorEastAsia" w:hint="eastAsia"/>
        </w:rPr>
        <w:t xml:space="preserve"> 小时内到达现场进行处理。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4. 技术支持：</w:t>
      </w:r>
      <w:r w:rsidR="008C0DB8">
        <w:rPr>
          <w:rFonts w:asciiTheme="minorEastAsia" w:hAnsiTheme="minorEastAsia" w:hint="eastAsia"/>
        </w:rPr>
        <w:t>投标人</w:t>
      </w:r>
      <w:r w:rsidRPr="007A01BC">
        <w:rPr>
          <w:rFonts w:asciiTheme="minorEastAsia" w:hAnsiTheme="minorEastAsia" w:hint="eastAsia"/>
        </w:rPr>
        <w:t>应提供长期的技术支持，为用户提供涂料使用、维护等方面的技术培训和咨询服务。</w:t>
      </w:r>
    </w:p>
    <w:p w:rsidR="00F45D34" w:rsidRPr="007A01BC" w:rsidRDefault="00A542B6" w:rsidP="007D27E7">
      <w:pPr>
        <w:pStyle w:val="a8"/>
        <w:ind w:firstLine="482"/>
        <w:outlineLvl w:val="1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其它条款</w:t>
      </w:r>
    </w:p>
    <w:p w:rsidR="00F45D34" w:rsidRPr="007A01BC" w:rsidRDefault="005F35FE" w:rsidP="005F35FE">
      <w:pPr>
        <w:pStyle w:val="a8"/>
        <w:ind w:leftChars="200" w:left="960" w:hangingChars="200" w:hanging="48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1. </w:t>
      </w:r>
      <w:r w:rsidR="00F123A0" w:rsidRPr="007A01BC">
        <w:rPr>
          <w:rFonts w:asciiTheme="minorEastAsia" w:hAnsiTheme="minorEastAsia" w:hint="eastAsia"/>
        </w:rPr>
        <w:t>承揽</w:t>
      </w:r>
      <w:proofErr w:type="gramStart"/>
      <w:r w:rsidR="00F123A0" w:rsidRPr="007A01BC">
        <w:rPr>
          <w:rFonts w:asciiTheme="minorEastAsia" w:hAnsiTheme="minorEastAsia" w:hint="eastAsia"/>
        </w:rPr>
        <w:t>加工瓷套的</w:t>
      </w:r>
      <w:proofErr w:type="gramEnd"/>
      <w:r w:rsidR="00F123A0" w:rsidRPr="007A01BC">
        <w:rPr>
          <w:rFonts w:asciiTheme="minorEastAsia" w:hAnsiTheme="minorEastAsia" w:hint="eastAsia"/>
        </w:rPr>
        <w:t>检验标准、方法地点及期限: 由</w:t>
      </w:r>
      <w:r w:rsidR="000A46E5">
        <w:rPr>
          <w:rFonts w:asciiTheme="minorEastAsia" w:hAnsiTheme="minorEastAsia" w:hint="eastAsia"/>
        </w:rPr>
        <w:t>招标人</w:t>
      </w:r>
      <w:r w:rsidR="00F123A0" w:rsidRPr="007A01BC">
        <w:rPr>
          <w:rFonts w:asciiTheme="minorEastAsia" w:hAnsiTheme="minorEastAsia" w:hint="eastAsia"/>
        </w:rPr>
        <w:t>按照</w:t>
      </w:r>
      <w:r w:rsidR="000D1B06" w:rsidRPr="007A01BC">
        <w:rPr>
          <w:rFonts w:asciiTheme="minorEastAsia" w:hAnsiTheme="minorEastAsia" w:hint="eastAsia"/>
        </w:rPr>
        <w:t>喷涂（浸）</w:t>
      </w:r>
      <w:r w:rsidR="00F123A0" w:rsidRPr="007A01BC">
        <w:rPr>
          <w:rFonts w:asciiTheme="minorEastAsia" w:hAnsiTheme="minorEastAsia" w:hint="eastAsia"/>
        </w:rPr>
        <w:t>及包装的技术标准要求检验承揽加工瓷套，合格的承揽加工</w:t>
      </w:r>
      <w:proofErr w:type="gramStart"/>
      <w:r w:rsidR="00F123A0" w:rsidRPr="007A01BC">
        <w:rPr>
          <w:rFonts w:asciiTheme="minorEastAsia" w:hAnsiTheme="minorEastAsia" w:hint="eastAsia"/>
        </w:rPr>
        <w:t>瓷套办理</w:t>
      </w:r>
      <w:proofErr w:type="gramEnd"/>
      <w:r w:rsidR="00F123A0" w:rsidRPr="007A01BC">
        <w:rPr>
          <w:rFonts w:asciiTheme="minorEastAsia" w:hAnsiTheme="minorEastAsia" w:hint="eastAsia"/>
        </w:rPr>
        <w:t>入库手续，不合格检验合格之日起。质保期内如产品在线运行中发生故障。经</w:t>
      </w:r>
      <w:r w:rsidR="00F263FE">
        <w:rPr>
          <w:rFonts w:asciiTheme="minorEastAsia" w:hAnsiTheme="minorEastAsia" w:hint="eastAsia"/>
        </w:rPr>
        <w:t>鉴定</w:t>
      </w:r>
      <w:r w:rsidR="00F123A0" w:rsidRPr="007A01BC">
        <w:rPr>
          <w:rFonts w:asciiTheme="minorEastAsia" w:hAnsiTheme="minorEastAsia" w:hint="eastAsia"/>
        </w:rPr>
        <w:t>确定由</w:t>
      </w:r>
      <w:r w:rsidR="000D1B06" w:rsidRPr="007A01BC">
        <w:rPr>
          <w:rFonts w:asciiTheme="minorEastAsia" w:hAnsiTheme="minorEastAsia" w:hint="eastAsia"/>
        </w:rPr>
        <w:t>喷涂（浸）</w:t>
      </w:r>
      <w:r w:rsidR="00F123A0" w:rsidRPr="007A01BC">
        <w:rPr>
          <w:rFonts w:asciiTheme="minorEastAsia" w:hAnsiTheme="minorEastAsia" w:hint="eastAsia"/>
        </w:rPr>
        <w:t>工艺造成的需</w:t>
      </w:r>
      <w:r w:rsidR="000A46E5">
        <w:rPr>
          <w:rFonts w:asciiTheme="minorEastAsia" w:hAnsiTheme="minorEastAsia" w:hint="eastAsia"/>
        </w:rPr>
        <w:t>投标人</w:t>
      </w:r>
      <w:r w:rsidR="00F123A0" w:rsidRPr="007A01BC">
        <w:rPr>
          <w:rFonts w:asciiTheme="minorEastAsia" w:hAnsiTheme="minorEastAsia" w:hint="eastAsia"/>
        </w:rPr>
        <w:t>承担，并且在24小时内到达现场，进行修补及其它补救措施，所发生的所有费用（包括现场追责的损失）均由</w:t>
      </w:r>
      <w:r w:rsidR="000A46E5">
        <w:rPr>
          <w:rFonts w:asciiTheme="minorEastAsia" w:hAnsiTheme="minorEastAsia" w:hint="eastAsia"/>
        </w:rPr>
        <w:t>投标人</w:t>
      </w:r>
      <w:r w:rsidR="00F123A0" w:rsidRPr="007A01BC">
        <w:rPr>
          <w:rFonts w:asciiTheme="minorEastAsia" w:hAnsiTheme="minorEastAsia" w:hint="eastAsia"/>
        </w:rPr>
        <w:t>承担，如若不是则由定做人自行承担。</w:t>
      </w:r>
    </w:p>
    <w:p w:rsidR="00F45D34" w:rsidRPr="005F35FE" w:rsidRDefault="00F123A0" w:rsidP="005F35FE">
      <w:pPr>
        <w:pStyle w:val="a8"/>
        <w:numPr>
          <w:ilvl w:val="0"/>
          <w:numId w:val="6"/>
        </w:numPr>
        <w:ind w:firstLineChars="0"/>
        <w:rPr>
          <w:rFonts w:asciiTheme="minorEastAsia" w:hAnsiTheme="minorEastAsia"/>
        </w:rPr>
      </w:pPr>
      <w:r w:rsidRPr="005F35FE">
        <w:rPr>
          <w:rFonts w:asciiTheme="minorEastAsia" w:hAnsiTheme="minorEastAsia" w:hint="eastAsia"/>
        </w:rPr>
        <w:t>结算方式及期限:货到验收合格开具增值税发票后3个月内付清。</w:t>
      </w:r>
    </w:p>
    <w:p w:rsidR="00F45D34" w:rsidRPr="005F35FE" w:rsidRDefault="00F123A0" w:rsidP="005F35FE">
      <w:pPr>
        <w:pStyle w:val="a8"/>
        <w:numPr>
          <w:ilvl w:val="0"/>
          <w:numId w:val="6"/>
        </w:numPr>
        <w:ind w:firstLineChars="0"/>
        <w:rPr>
          <w:rFonts w:asciiTheme="minorEastAsia" w:hAnsiTheme="minorEastAsia"/>
        </w:rPr>
      </w:pPr>
      <w:r w:rsidRPr="005F35FE">
        <w:rPr>
          <w:rFonts w:asciiTheme="minorEastAsia" w:hAnsiTheme="minorEastAsia" w:hint="eastAsia"/>
        </w:rPr>
        <w:t>违约责任：按照合同法执行，违约方承担。</w:t>
      </w:r>
    </w:p>
    <w:p w:rsidR="00F45D34" w:rsidRPr="005F35FE" w:rsidRDefault="00F123A0" w:rsidP="005F35FE">
      <w:pPr>
        <w:pStyle w:val="a8"/>
        <w:numPr>
          <w:ilvl w:val="0"/>
          <w:numId w:val="6"/>
        </w:numPr>
        <w:ind w:firstLineChars="0"/>
        <w:rPr>
          <w:rFonts w:asciiTheme="minorEastAsia" w:hAnsiTheme="minorEastAsia"/>
        </w:rPr>
      </w:pPr>
      <w:r w:rsidRPr="005F35FE">
        <w:rPr>
          <w:rFonts w:asciiTheme="minorEastAsia" w:hAnsiTheme="minorEastAsia" w:hint="eastAsia"/>
        </w:rPr>
        <w:t>解决合同纠纷的方式:如双方在履行合同过程中发生争议，双方应协商解决，协商不成提交定做人所在地人民法院诉讼解决。</w:t>
      </w:r>
    </w:p>
    <w:p w:rsidR="00F45D34" w:rsidRPr="007A01BC" w:rsidRDefault="00217D02" w:rsidP="00966D44">
      <w:pPr>
        <w:pStyle w:val="a8"/>
        <w:numPr>
          <w:ilvl w:val="0"/>
          <w:numId w:val="6"/>
        </w:numPr>
        <w:ind w:firstLineChars="0"/>
        <w:outlineLvl w:val="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投标人</w:t>
      </w:r>
      <w:r w:rsidR="00F123A0" w:rsidRPr="007A01BC">
        <w:rPr>
          <w:rFonts w:asciiTheme="minorEastAsia" w:hAnsiTheme="minorEastAsia" w:hint="eastAsia"/>
        </w:rPr>
        <w:t>报价中的价格包括瓷件从</w:t>
      </w:r>
      <w:r w:rsidR="000A46E5">
        <w:rPr>
          <w:rFonts w:asciiTheme="minorEastAsia" w:hAnsiTheme="minorEastAsia" w:hint="eastAsia"/>
        </w:rPr>
        <w:t>招标人</w:t>
      </w:r>
      <w:r w:rsidR="00F123A0" w:rsidRPr="007A01BC">
        <w:rPr>
          <w:rFonts w:asciiTheme="minorEastAsia" w:hAnsiTheme="minorEastAsia" w:hint="eastAsia"/>
        </w:rPr>
        <w:t>厂内至</w:t>
      </w:r>
      <w:r w:rsidR="000A46E5">
        <w:rPr>
          <w:rFonts w:asciiTheme="minorEastAsia" w:hAnsiTheme="minorEastAsia" w:hint="eastAsia"/>
        </w:rPr>
        <w:t>投标人</w:t>
      </w:r>
      <w:r w:rsidR="00F123A0" w:rsidRPr="007A01BC">
        <w:rPr>
          <w:rFonts w:asciiTheme="minorEastAsia" w:hAnsiTheme="minorEastAsia" w:hint="eastAsia"/>
        </w:rPr>
        <w:t>厂内</w:t>
      </w:r>
      <w:r w:rsidR="000927D7">
        <w:rPr>
          <w:rFonts w:asciiTheme="minorEastAsia" w:hAnsiTheme="minorEastAsia" w:hint="eastAsia"/>
        </w:rPr>
        <w:t>的</w:t>
      </w:r>
      <w:r>
        <w:rPr>
          <w:rFonts w:asciiTheme="minorEastAsia" w:hAnsiTheme="minorEastAsia" w:hint="eastAsia"/>
        </w:rPr>
        <w:t>往返运费</w:t>
      </w:r>
      <w:r w:rsidR="00F123A0" w:rsidRPr="007A01BC">
        <w:rPr>
          <w:rFonts w:asciiTheme="minorEastAsia" w:hAnsiTheme="minorEastAsia" w:hint="eastAsia"/>
        </w:rPr>
        <w:t>。</w:t>
      </w:r>
    </w:p>
    <w:p w:rsidR="00F45D34" w:rsidRPr="007A01BC" w:rsidRDefault="00F123A0">
      <w:pPr>
        <w:pStyle w:val="a8"/>
        <w:numPr>
          <w:ilvl w:val="0"/>
          <w:numId w:val="2"/>
        </w:numPr>
        <w:ind w:firstLineChars="0"/>
        <w:outlineLvl w:val="0"/>
        <w:rPr>
          <w:rFonts w:asciiTheme="minorEastAsia" w:hAnsiTheme="minorEastAsia"/>
          <w:b/>
        </w:rPr>
      </w:pPr>
      <w:r w:rsidRPr="007A01BC">
        <w:rPr>
          <w:rFonts w:asciiTheme="minorEastAsia" w:hAnsiTheme="minorEastAsia" w:hint="eastAsia"/>
          <w:b/>
        </w:rPr>
        <w:t>项目实施计划</w:t>
      </w:r>
    </w:p>
    <w:p w:rsidR="00F45D34" w:rsidRPr="007A01BC" w:rsidRDefault="00F123A0">
      <w:pPr>
        <w:pStyle w:val="a8"/>
        <w:tabs>
          <w:tab w:val="left" w:pos="0"/>
        </w:tabs>
        <w:ind w:left="400" w:firstLineChars="100" w:firstLine="241"/>
        <w:outlineLvl w:val="1"/>
        <w:rPr>
          <w:rFonts w:asciiTheme="minorEastAsia" w:hAnsiTheme="minorEastAsia"/>
        </w:rPr>
      </w:pPr>
      <w:r w:rsidRPr="007A01BC">
        <w:rPr>
          <w:rFonts w:asciiTheme="minorEastAsia" w:hAnsiTheme="minorEastAsia"/>
          <w:b/>
        </w:rPr>
        <w:t xml:space="preserve"> </w:t>
      </w:r>
      <w:r w:rsidRPr="007A01BC">
        <w:rPr>
          <w:rFonts w:asciiTheme="minorEastAsia" w:hAnsiTheme="minorEastAsia" w:hint="eastAsia"/>
          <w:b/>
        </w:rPr>
        <w:t>项目进度安排</w:t>
      </w:r>
    </w:p>
    <w:p w:rsidR="00F45D34" w:rsidRPr="007A01BC" w:rsidRDefault="00F123A0" w:rsidP="003F4A3A">
      <w:pPr>
        <w:ind w:leftChars="300" w:left="720" w:firstLineChars="0" w:firstLine="0"/>
        <w:outlineLvl w:val="1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</w:rPr>
        <w:t>施工准备阶段：施工场地准备、设备和材料采购、人员培训等</w:t>
      </w:r>
      <w:r w:rsidRPr="007A01BC">
        <w:rPr>
          <w:rFonts w:asciiTheme="minorEastAsia" w:hAnsiTheme="minorEastAsia" w:hint="eastAsia"/>
        </w:rPr>
        <w:br/>
      </w:r>
      <w:r w:rsidR="000D1B06" w:rsidRPr="007A01BC">
        <w:rPr>
          <w:rFonts w:asciiTheme="minorEastAsia" w:hAnsiTheme="minorEastAsia" w:hint="eastAsia"/>
        </w:rPr>
        <w:t>喷涂（浸）</w:t>
      </w:r>
      <w:r w:rsidRPr="007A01BC">
        <w:rPr>
          <w:rFonts w:asciiTheme="minorEastAsia" w:hAnsiTheme="minorEastAsia" w:hint="eastAsia"/>
        </w:rPr>
        <w:t>施工阶段：按照施工方案进行避雷器</w:t>
      </w:r>
      <w:r w:rsidR="000D1B06" w:rsidRPr="007A01BC">
        <w:rPr>
          <w:rFonts w:asciiTheme="minorEastAsia" w:hAnsiTheme="minorEastAsia" w:hint="eastAsia"/>
        </w:rPr>
        <w:t>喷涂（浸）</w:t>
      </w:r>
      <w:r w:rsidRPr="007A01BC">
        <w:rPr>
          <w:rFonts w:asciiTheme="minorEastAsia" w:hAnsiTheme="minorEastAsia" w:hint="eastAsia"/>
        </w:rPr>
        <w:t>施工</w:t>
      </w:r>
      <w:r w:rsidRPr="007A01BC">
        <w:rPr>
          <w:rFonts w:asciiTheme="minorEastAsia" w:hAnsiTheme="minorEastAsia" w:hint="eastAsia"/>
        </w:rPr>
        <w:br/>
        <w:t>质量检测阶段：施工过程检测和竣工验收检测</w:t>
      </w:r>
      <w:r w:rsidRPr="007A01BC">
        <w:rPr>
          <w:rFonts w:asciiTheme="minorEastAsia" w:hAnsiTheme="minorEastAsia" w:hint="eastAsia"/>
        </w:rPr>
        <w:br/>
        <w:t>验收交付阶段：整理验收资料，组织竣工验收，交付使用</w:t>
      </w:r>
      <w:r w:rsidRPr="007A01BC">
        <w:rPr>
          <w:rFonts w:asciiTheme="minorEastAsia" w:hAnsiTheme="minorEastAsia" w:hint="eastAsia"/>
        </w:rPr>
        <w:br/>
        <w:t xml:space="preserve">  </w:t>
      </w:r>
      <w:r w:rsidRPr="007A01BC">
        <w:rPr>
          <w:rFonts w:asciiTheme="minorEastAsia" w:hAnsiTheme="minorEastAsia" w:hint="eastAsia"/>
          <w:b/>
        </w:rPr>
        <w:t>项目风险管理</w:t>
      </w:r>
      <w:r w:rsidRPr="007A01BC">
        <w:rPr>
          <w:rFonts w:asciiTheme="minorEastAsia" w:hAnsiTheme="minorEastAsia" w:hint="eastAsia"/>
        </w:rPr>
        <w:br/>
        <w:t>1. 风险识别</w:t>
      </w:r>
      <w:r w:rsidRPr="007A01BC">
        <w:rPr>
          <w:rFonts w:asciiTheme="minorEastAsia" w:hAnsiTheme="minorEastAsia" w:hint="eastAsia"/>
        </w:rPr>
        <w:br/>
        <w:t xml:space="preserve"> </w:t>
      </w:r>
      <w:r w:rsidRPr="007A01BC">
        <w:rPr>
          <w:rFonts w:asciiTheme="minorEastAsia" w:hAnsiTheme="minorEastAsia"/>
        </w:rPr>
        <w:t xml:space="preserve"> </w:t>
      </w:r>
      <w:r w:rsidRPr="007A01BC">
        <w:rPr>
          <w:rFonts w:asciiTheme="minorEastAsia" w:hAnsiTheme="minorEastAsia" w:hint="eastAsia"/>
        </w:rPr>
        <w:t>分析可能影响项目实施的风险因素，如涂料质量问题、施工环境变化、施工人员操作不当等。</w:t>
      </w:r>
      <w:r w:rsidRPr="007A01BC">
        <w:rPr>
          <w:rFonts w:asciiTheme="minorEastAsia" w:hAnsiTheme="minorEastAsia" w:hint="eastAsia"/>
        </w:rPr>
        <w:br/>
        <w:t>2. 风险评估</w:t>
      </w:r>
      <w:r w:rsidRPr="007A01BC">
        <w:rPr>
          <w:rFonts w:asciiTheme="minorEastAsia" w:hAnsiTheme="minorEastAsia" w:hint="eastAsia"/>
        </w:rPr>
        <w:br/>
        <w:t xml:space="preserve"> </w:t>
      </w:r>
      <w:r w:rsidRPr="007A01BC">
        <w:rPr>
          <w:rFonts w:asciiTheme="minorEastAsia" w:hAnsiTheme="minorEastAsia"/>
        </w:rPr>
        <w:t xml:space="preserve"> </w:t>
      </w:r>
      <w:r w:rsidRPr="007A01BC">
        <w:rPr>
          <w:rFonts w:asciiTheme="minorEastAsia" w:hAnsiTheme="minorEastAsia" w:hint="eastAsia"/>
        </w:rPr>
        <w:t>对识别出的风险因素进行评估，确定风险的可能性和影响程度。</w:t>
      </w:r>
      <w:r w:rsidRPr="007A01BC">
        <w:rPr>
          <w:rFonts w:asciiTheme="minorEastAsia" w:hAnsiTheme="minorEastAsia" w:hint="eastAsia"/>
        </w:rPr>
        <w:br/>
        <w:t>3. 风险应对措施</w:t>
      </w:r>
      <w:r w:rsidRPr="007A01BC">
        <w:rPr>
          <w:rFonts w:asciiTheme="minorEastAsia" w:hAnsiTheme="minorEastAsia" w:hint="eastAsia"/>
        </w:rPr>
        <w:br/>
        <w:t>针对不同的风险因素，制定相应的应对措施，如加强涂料质量检测、关注天气预报调整施工时间、加强施工人员培训等。</w:t>
      </w:r>
    </w:p>
    <w:p w:rsidR="00F45D34" w:rsidRPr="007A01BC" w:rsidRDefault="00F123A0">
      <w:pPr>
        <w:ind w:firstLineChars="0" w:firstLine="0"/>
        <w:outlineLvl w:val="0"/>
        <w:rPr>
          <w:rFonts w:asciiTheme="minorEastAsia" w:hAnsiTheme="minorEastAsia"/>
          <w:b/>
        </w:rPr>
      </w:pPr>
      <w:r w:rsidRPr="007A01BC">
        <w:rPr>
          <w:rFonts w:asciiTheme="minorEastAsia" w:hAnsiTheme="minorEastAsia" w:hint="eastAsia"/>
          <w:b/>
        </w:rPr>
        <w:lastRenderedPageBreak/>
        <w:t>四、验收标准</w:t>
      </w:r>
    </w:p>
    <w:p w:rsidR="00F45D34" w:rsidRPr="007A01BC" w:rsidRDefault="00FF7673">
      <w:pPr>
        <w:ind w:left="480"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1</w:t>
      </w:r>
      <w:r>
        <w:rPr>
          <w:rFonts w:asciiTheme="minorEastAsia" w:hAnsiTheme="minorEastAsia"/>
          <w:b/>
        </w:rPr>
        <w:t xml:space="preserve">. </w:t>
      </w:r>
      <w:r w:rsidR="00F123A0" w:rsidRPr="007A01BC">
        <w:rPr>
          <w:rFonts w:asciiTheme="minorEastAsia" w:hAnsiTheme="minorEastAsia" w:hint="eastAsia"/>
          <w:b/>
        </w:rPr>
        <w:t>外观验收</w:t>
      </w:r>
      <w:r w:rsidR="00F123A0" w:rsidRPr="007A01BC">
        <w:rPr>
          <w:rFonts w:asciiTheme="minorEastAsia" w:hAnsiTheme="minorEastAsia" w:hint="eastAsia"/>
          <w:b/>
        </w:rPr>
        <w:br/>
      </w:r>
      <w:r w:rsidR="00F123A0" w:rsidRPr="007A01BC">
        <w:rPr>
          <w:rFonts w:asciiTheme="minorEastAsia" w:hAnsiTheme="minorEastAsia" w:hint="eastAsia"/>
        </w:rPr>
        <w:t>涂层表面应平整、光滑、均匀，无流挂、漏喷、气泡、裂纹等缺陷。</w:t>
      </w:r>
      <w:r w:rsidR="00F123A0" w:rsidRPr="007A01BC">
        <w:rPr>
          <w:rFonts w:asciiTheme="minorEastAsia" w:hAnsiTheme="minorEastAsia" w:hint="eastAsia"/>
        </w:rPr>
        <w:br/>
      </w:r>
      <w:r>
        <w:rPr>
          <w:rFonts w:asciiTheme="minorEastAsia" w:hAnsiTheme="minorEastAsia" w:hint="eastAsia"/>
          <w:b/>
        </w:rPr>
        <w:t>2</w:t>
      </w:r>
      <w:r>
        <w:rPr>
          <w:rFonts w:asciiTheme="minorEastAsia" w:hAnsiTheme="minorEastAsia"/>
          <w:b/>
        </w:rPr>
        <w:t xml:space="preserve">. </w:t>
      </w:r>
      <w:r w:rsidR="00F123A0" w:rsidRPr="007A01BC">
        <w:rPr>
          <w:rFonts w:asciiTheme="minorEastAsia" w:hAnsiTheme="minorEastAsia" w:hint="eastAsia"/>
          <w:b/>
        </w:rPr>
        <w:t>性能验收</w:t>
      </w:r>
      <w:r w:rsidR="00F123A0" w:rsidRPr="007A01BC">
        <w:rPr>
          <w:rFonts w:asciiTheme="minorEastAsia" w:hAnsiTheme="minorEastAsia" w:hint="eastAsia"/>
        </w:rPr>
        <w:br/>
      </w:r>
      <w:r>
        <w:rPr>
          <w:rFonts w:asciiTheme="minorEastAsia" w:hAnsiTheme="minorEastAsia"/>
        </w:rPr>
        <w:t>2.</w:t>
      </w:r>
      <w:r>
        <w:rPr>
          <w:rFonts w:asciiTheme="minorEastAsia" w:hAnsiTheme="minorEastAsia" w:hint="eastAsia"/>
        </w:rPr>
        <w:t>1</w:t>
      </w:r>
      <w:r w:rsidR="00F123A0" w:rsidRPr="007A01BC">
        <w:rPr>
          <w:rFonts w:asciiTheme="minorEastAsia" w:hAnsiTheme="minorEastAsia" w:hint="eastAsia"/>
        </w:rPr>
        <w:t xml:space="preserve"> </w:t>
      </w:r>
      <w:r w:rsidR="006A2EFF">
        <w:rPr>
          <w:rFonts w:asciiTheme="minorEastAsia" w:hAnsiTheme="minorEastAsia" w:hint="eastAsia"/>
        </w:rPr>
        <w:t>按照技术要求对涂层的各项性能指标进行检测，如憎水性、附着力</w:t>
      </w:r>
      <w:r w:rsidR="00F123A0" w:rsidRPr="007A01BC">
        <w:rPr>
          <w:rFonts w:asciiTheme="minorEastAsia" w:hAnsiTheme="minorEastAsia" w:hint="eastAsia"/>
        </w:rPr>
        <w:t>等，检测结果应符合要求。</w:t>
      </w:r>
      <w:r w:rsidR="00F123A0" w:rsidRPr="007A01BC">
        <w:rPr>
          <w:rFonts w:asciiTheme="minorEastAsia" w:hAnsiTheme="minorEastAsia" w:hint="eastAsia"/>
        </w:rPr>
        <w:br/>
        <w:t>2.</w:t>
      </w:r>
      <w:r>
        <w:rPr>
          <w:rFonts w:asciiTheme="minorEastAsia" w:hAnsiTheme="minorEastAsia"/>
        </w:rPr>
        <w:t>2</w:t>
      </w:r>
      <w:r w:rsidR="00F123A0" w:rsidRPr="007A01BC">
        <w:rPr>
          <w:rFonts w:asciiTheme="minorEastAsia" w:hAnsiTheme="minorEastAsia" w:hint="eastAsia"/>
        </w:rPr>
        <w:t xml:space="preserve"> 提供涂料的质量证明文件和检测报告，确保涂料质量符合国家标准和技术要求。</w:t>
      </w:r>
    </w:p>
    <w:p w:rsidR="00F45D34" w:rsidRPr="007A01BC" w:rsidRDefault="00F123A0">
      <w:pPr>
        <w:spacing w:before="258" w:line="221" w:lineRule="auto"/>
        <w:ind w:firstLine="358"/>
        <w:jc w:val="center"/>
        <w:rPr>
          <w:rFonts w:asciiTheme="minorEastAsia" w:hAnsiTheme="minorEastAsia"/>
          <w:sz w:val="21"/>
          <w:szCs w:val="21"/>
        </w:rPr>
      </w:pPr>
      <w:r w:rsidRPr="007A01BC">
        <w:rPr>
          <w:rFonts w:asciiTheme="minorEastAsia" w:hAnsiTheme="minorEastAsia"/>
          <w:b/>
          <w:bCs/>
          <w:spacing w:val="-16"/>
          <w:sz w:val="21"/>
          <w:szCs w:val="21"/>
        </w:rPr>
        <w:t>表1</w:t>
      </w:r>
      <w:r w:rsidRPr="007A01BC">
        <w:rPr>
          <w:rFonts w:asciiTheme="minorEastAsia" w:hAnsiTheme="minorEastAsia"/>
          <w:spacing w:val="66"/>
          <w:sz w:val="21"/>
          <w:szCs w:val="21"/>
        </w:rPr>
        <w:t xml:space="preserve"> </w:t>
      </w:r>
      <w:r w:rsidRPr="007A01BC">
        <w:rPr>
          <w:rFonts w:asciiTheme="minorEastAsia" w:hAnsiTheme="minorEastAsia"/>
          <w:b/>
          <w:bCs/>
          <w:spacing w:val="-16"/>
          <w:sz w:val="21"/>
          <w:szCs w:val="21"/>
        </w:rPr>
        <w:t>涂</w:t>
      </w:r>
      <w:r w:rsidRPr="007A01BC">
        <w:rPr>
          <w:rFonts w:asciiTheme="minorEastAsia" w:hAnsiTheme="minorEastAsia"/>
          <w:spacing w:val="-21"/>
          <w:sz w:val="21"/>
          <w:szCs w:val="21"/>
        </w:rPr>
        <w:t xml:space="preserve"> </w:t>
      </w:r>
      <w:r w:rsidRPr="007A01BC">
        <w:rPr>
          <w:rFonts w:asciiTheme="minorEastAsia" w:hAnsiTheme="minorEastAsia"/>
          <w:b/>
          <w:bCs/>
          <w:spacing w:val="-16"/>
          <w:sz w:val="21"/>
          <w:szCs w:val="21"/>
        </w:rPr>
        <w:t>层</w:t>
      </w:r>
      <w:r w:rsidRPr="007A01BC">
        <w:rPr>
          <w:rFonts w:asciiTheme="minorEastAsia" w:hAnsiTheme="minorEastAsia"/>
          <w:spacing w:val="-24"/>
          <w:sz w:val="21"/>
          <w:szCs w:val="21"/>
        </w:rPr>
        <w:t xml:space="preserve"> </w:t>
      </w:r>
      <w:r w:rsidRPr="007A01BC">
        <w:rPr>
          <w:rFonts w:asciiTheme="minorEastAsia" w:hAnsiTheme="minorEastAsia"/>
          <w:b/>
          <w:bCs/>
          <w:spacing w:val="-16"/>
          <w:sz w:val="21"/>
          <w:szCs w:val="21"/>
        </w:rPr>
        <w:t>验</w:t>
      </w:r>
      <w:r w:rsidRPr="007A01BC">
        <w:rPr>
          <w:rFonts w:asciiTheme="minorEastAsia" w:hAnsiTheme="minorEastAsia"/>
          <w:spacing w:val="-23"/>
          <w:sz w:val="21"/>
          <w:szCs w:val="21"/>
        </w:rPr>
        <w:t xml:space="preserve"> </w:t>
      </w:r>
      <w:r w:rsidRPr="007A01BC">
        <w:rPr>
          <w:rFonts w:asciiTheme="minorEastAsia" w:hAnsiTheme="minorEastAsia"/>
          <w:b/>
          <w:bCs/>
          <w:spacing w:val="-16"/>
          <w:sz w:val="21"/>
          <w:szCs w:val="21"/>
        </w:rPr>
        <w:t>收</w:t>
      </w:r>
      <w:r w:rsidRPr="007A01BC">
        <w:rPr>
          <w:rFonts w:asciiTheme="minorEastAsia" w:hAnsiTheme="minorEastAsia"/>
          <w:spacing w:val="-20"/>
          <w:sz w:val="21"/>
          <w:szCs w:val="21"/>
        </w:rPr>
        <w:t xml:space="preserve"> </w:t>
      </w:r>
      <w:r w:rsidRPr="007A01BC">
        <w:rPr>
          <w:rFonts w:asciiTheme="minorEastAsia" w:hAnsiTheme="minorEastAsia"/>
          <w:b/>
          <w:bCs/>
          <w:spacing w:val="-16"/>
          <w:sz w:val="21"/>
          <w:szCs w:val="21"/>
        </w:rPr>
        <w:t>试</w:t>
      </w:r>
      <w:r w:rsidRPr="007A01BC">
        <w:rPr>
          <w:rFonts w:asciiTheme="minorEastAsia" w:hAnsiTheme="minorEastAsia"/>
          <w:spacing w:val="-24"/>
          <w:sz w:val="21"/>
          <w:szCs w:val="21"/>
        </w:rPr>
        <w:t xml:space="preserve"> </w:t>
      </w:r>
      <w:r w:rsidRPr="007A01BC">
        <w:rPr>
          <w:rFonts w:asciiTheme="minorEastAsia" w:hAnsiTheme="minorEastAsia"/>
          <w:b/>
          <w:bCs/>
          <w:spacing w:val="-16"/>
          <w:sz w:val="21"/>
          <w:szCs w:val="21"/>
        </w:rPr>
        <w:t>验</w:t>
      </w:r>
    </w:p>
    <w:p w:rsidR="00F45D34" w:rsidRPr="007A01BC" w:rsidRDefault="00F45D34">
      <w:pPr>
        <w:spacing w:line="92" w:lineRule="exact"/>
        <w:ind w:firstLine="420"/>
        <w:rPr>
          <w:rFonts w:asciiTheme="minorEastAsia" w:hAnsiTheme="minorEastAsia"/>
          <w:sz w:val="21"/>
          <w:szCs w:val="21"/>
        </w:rPr>
      </w:pPr>
    </w:p>
    <w:tbl>
      <w:tblPr>
        <w:tblStyle w:val="TableNormal"/>
        <w:tblW w:w="98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993"/>
        <w:gridCol w:w="2835"/>
        <w:gridCol w:w="3430"/>
        <w:gridCol w:w="2012"/>
      </w:tblGrid>
      <w:tr w:rsidR="00F45D34" w:rsidRPr="0037122E" w:rsidTr="0037122E">
        <w:trPr>
          <w:trHeight w:val="323"/>
          <w:jc w:val="center"/>
        </w:trPr>
        <w:tc>
          <w:tcPr>
            <w:tcW w:w="562" w:type="dxa"/>
            <w:vAlign w:val="center"/>
          </w:tcPr>
          <w:p w:rsidR="00F45D34" w:rsidRPr="0037122E" w:rsidRDefault="00F123A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proofErr w:type="spellStart"/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993" w:type="dxa"/>
            <w:vAlign w:val="center"/>
          </w:tcPr>
          <w:p w:rsidR="00F45D34" w:rsidRPr="0037122E" w:rsidRDefault="00F123A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proofErr w:type="spellStart"/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  <w:t>验收项目</w:t>
            </w:r>
            <w:proofErr w:type="spellEnd"/>
          </w:p>
        </w:tc>
        <w:tc>
          <w:tcPr>
            <w:tcW w:w="2835" w:type="dxa"/>
            <w:vAlign w:val="center"/>
          </w:tcPr>
          <w:p w:rsidR="00F45D34" w:rsidRPr="0037122E" w:rsidRDefault="00F123A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  <w:t>验 收 要 求</w:t>
            </w:r>
          </w:p>
        </w:tc>
        <w:tc>
          <w:tcPr>
            <w:tcW w:w="3430" w:type="dxa"/>
            <w:vAlign w:val="center"/>
          </w:tcPr>
          <w:p w:rsidR="00F45D34" w:rsidRPr="0037122E" w:rsidRDefault="00F123A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  <w:t>验 收 方 法</w:t>
            </w:r>
          </w:p>
        </w:tc>
        <w:tc>
          <w:tcPr>
            <w:tcW w:w="2012" w:type="dxa"/>
            <w:vAlign w:val="center"/>
          </w:tcPr>
          <w:p w:rsidR="00F45D34" w:rsidRPr="0037122E" w:rsidRDefault="00F123A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  <w:lang w:eastAsia="zh-CN"/>
              </w:rPr>
            </w:pPr>
            <w:r w:rsidRPr="0037122E">
              <w:rPr>
                <w:rFonts w:asciiTheme="minorEastAsia" w:eastAsiaTheme="minorEastAsia" w:hAnsiTheme="minorEastAsia" w:cs="Times New Roman" w:hint="eastAsia"/>
                <w:spacing w:val="-4"/>
                <w:sz w:val="21"/>
                <w:szCs w:val="21"/>
                <w:lang w:eastAsia="zh-CN"/>
              </w:rPr>
              <w:t>试验方法</w:t>
            </w:r>
          </w:p>
        </w:tc>
      </w:tr>
      <w:tr w:rsidR="00F45D34" w:rsidRPr="0037122E" w:rsidTr="0037122E">
        <w:trPr>
          <w:trHeight w:val="1134"/>
          <w:jc w:val="center"/>
        </w:trPr>
        <w:tc>
          <w:tcPr>
            <w:tcW w:w="562" w:type="dxa"/>
            <w:textDirection w:val="lrTbV"/>
            <w:vAlign w:val="center"/>
          </w:tcPr>
          <w:p w:rsidR="00F45D34" w:rsidRPr="0037122E" w:rsidRDefault="00F123A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F45D34" w:rsidRPr="0037122E" w:rsidRDefault="00F123A0" w:rsidP="0037122E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proofErr w:type="spellStart"/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  <w:t>外观检查</w:t>
            </w:r>
            <w:proofErr w:type="spellEnd"/>
          </w:p>
        </w:tc>
        <w:tc>
          <w:tcPr>
            <w:tcW w:w="2835" w:type="dxa"/>
            <w:vAlign w:val="center"/>
          </w:tcPr>
          <w:p w:rsidR="00F45D34" w:rsidRPr="0037122E" w:rsidRDefault="00F123A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  <w:lang w:eastAsia="zh-CN"/>
              </w:rPr>
            </w:pPr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  <w:lang w:eastAsia="zh-CN"/>
              </w:rPr>
              <w:t>涂层表面要求均匀、完整、平整光滑，</w:t>
            </w:r>
            <w:proofErr w:type="gramStart"/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  <w:lang w:eastAsia="zh-CN"/>
              </w:rPr>
              <w:t>不</w:t>
            </w:r>
            <w:proofErr w:type="gramEnd"/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  <w:lang w:eastAsia="zh-CN"/>
              </w:rPr>
              <w:t>缺损，不流淌。严禁出现伞裙间的连丝，无拉丝滴流</w:t>
            </w:r>
          </w:p>
        </w:tc>
        <w:tc>
          <w:tcPr>
            <w:tcW w:w="3430" w:type="dxa"/>
            <w:vAlign w:val="center"/>
          </w:tcPr>
          <w:p w:rsidR="00F45D34" w:rsidRPr="0037122E" w:rsidRDefault="00F123A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proofErr w:type="spellStart"/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  <w:t>目测检查</w:t>
            </w:r>
            <w:proofErr w:type="spellEnd"/>
          </w:p>
        </w:tc>
        <w:tc>
          <w:tcPr>
            <w:tcW w:w="2012" w:type="dxa"/>
            <w:vAlign w:val="center"/>
          </w:tcPr>
          <w:p w:rsidR="00F45D34" w:rsidRPr="0037122E" w:rsidRDefault="00F123A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r w:rsidRPr="0037122E">
              <w:rPr>
                <w:rFonts w:asciiTheme="minorEastAsia" w:eastAsiaTheme="minorEastAsia" w:hAnsiTheme="minorEastAsia" w:cs="Times New Roman" w:hint="eastAsia"/>
                <w:spacing w:val="-4"/>
                <w:sz w:val="21"/>
                <w:szCs w:val="21"/>
              </w:rPr>
              <w:t>DL/T 627第4.1.1条</w:t>
            </w:r>
          </w:p>
        </w:tc>
      </w:tr>
      <w:tr w:rsidR="002928C0" w:rsidRPr="0037122E" w:rsidTr="0037122E">
        <w:trPr>
          <w:trHeight w:val="512"/>
          <w:jc w:val="center"/>
        </w:trPr>
        <w:tc>
          <w:tcPr>
            <w:tcW w:w="562" w:type="dxa"/>
            <w:vAlign w:val="center"/>
          </w:tcPr>
          <w:p w:rsidR="002928C0" w:rsidRPr="0037122E" w:rsidRDefault="002928C0" w:rsidP="002928C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2928C0" w:rsidRPr="0037122E" w:rsidRDefault="002928C0" w:rsidP="002928C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proofErr w:type="spellStart"/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  <w:t>涂层厚度检查</w:t>
            </w:r>
            <w:proofErr w:type="spellEnd"/>
          </w:p>
        </w:tc>
        <w:tc>
          <w:tcPr>
            <w:tcW w:w="2835" w:type="dxa"/>
            <w:vAlign w:val="center"/>
          </w:tcPr>
          <w:p w:rsidR="002928C0" w:rsidRPr="0037122E" w:rsidRDefault="002928C0" w:rsidP="002928C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  <w:t>涂层厚度0.</w:t>
            </w:r>
            <w:r w:rsidRPr="0037122E">
              <w:rPr>
                <w:rFonts w:asciiTheme="minorEastAsia" w:eastAsiaTheme="minorEastAsia" w:hAnsiTheme="minorEastAsia" w:cs="Times New Roman" w:hint="eastAsia"/>
                <w:spacing w:val="-4"/>
                <w:sz w:val="21"/>
                <w:szCs w:val="21"/>
              </w:rPr>
              <w:t>4±0</w:t>
            </w:r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  <w:t>.1mm</w:t>
            </w:r>
          </w:p>
        </w:tc>
        <w:tc>
          <w:tcPr>
            <w:tcW w:w="3430" w:type="dxa"/>
            <w:vAlign w:val="center"/>
          </w:tcPr>
          <w:p w:rsidR="002928C0" w:rsidRPr="0037122E" w:rsidRDefault="002928C0" w:rsidP="002928C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  <w:lang w:eastAsia="zh-CN"/>
              </w:rPr>
            </w:pPr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  <w:lang w:eastAsia="zh-CN"/>
              </w:rPr>
              <w:t>切片法：采取手术刀切片、橡胶测厚仪(或其他相近似仪器)测厚的方法，试验结果以全部试样的平均值表示。</w:t>
            </w:r>
          </w:p>
        </w:tc>
        <w:tc>
          <w:tcPr>
            <w:tcW w:w="2012" w:type="dxa"/>
            <w:vAlign w:val="center"/>
          </w:tcPr>
          <w:p w:rsidR="002928C0" w:rsidRPr="0037122E" w:rsidRDefault="002928C0" w:rsidP="002928C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r w:rsidRPr="0037122E">
              <w:rPr>
                <w:rFonts w:asciiTheme="minorEastAsia" w:eastAsiaTheme="minorEastAsia" w:hAnsiTheme="minorEastAsia" w:cs="Times New Roman" w:hint="eastAsia"/>
                <w:spacing w:val="-4"/>
                <w:sz w:val="21"/>
                <w:szCs w:val="21"/>
              </w:rPr>
              <w:t>DL/T 627第4</w:t>
            </w:r>
            <w:r w:rsidRPr="0037122E">
              <w:rPr>
                <w:rFonts w:asciiTheme="minorEastAsia" w:eastAsiaTheme="minorEastAsia" w:hAnsiTheme="minorEastAsia" w:cs="Times New Roman" w:hint="eastAsia"/>
                <w:spacing w:val="-4"/>
                <w:sz w:val="21"/>
                <w:szCs w:val="21"/>
                <w:lang w:eastAsia="zh-CN"/>
              </w:rPr>
              <w:t>.6</w:t>
            </w:r>
            <w:r w:rsidRPr="0037122E">
              <w:rPr>
                <w:rFonts w:asciiTheme="minorEastAsia" w:eastAsiaTheme="minorEastAsia" w:hAnsiTheme="minorEastAsia" w:cs="Times New Roman" w:hint="eastAsia"/>
                <w:spacing w:val="-4"/>
                <w:sz w:val="21"/>
                <w:szCs w:val="21"/>
              </w:rPr>
              <w:t>条</w:t>
            </w:r>
          </w:p>
        </w:tc>
      </w:tr>
      <w:tr w:rsidR="002928C0" w:rsidRPr="0037122E" w:rsidTr="0037122E">
        <w:trPr>
          <w:trHeight w:val="1632"/>
          <w:jc w:val="center"/>
        </w:trPr>
        <w:tc>
          <w:tcPr>
            <w:tcW w:w="562" w:type="dxa"/>
            <w:vAlign w:val="center"/>
          </w:tcPr>
          <w:p w:rsidR="002928C0" w:rsidRPr="0037122E" w:rsidRDefault="002928C0" w:rsidP="002928C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2928C0" w:rsidRPr="0037122E" w:rsidRDefault="002928C0" w:rsidP="002928C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proofErr w:type="spellStart"/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  <w:t>附着性试验</w:t>
            </w:r>
            <w:proofErr w:type="spellEnd"/>
          </w:p>
        </w:tc>
        <w:tc>
          <w:tcPr>
            <w:tcW w:w="2835" w:type="dxa"/>
            <w:vAlign w:val="center"/>
          </w:tcPr>
          <w:p w:rsidR="002928C0" w:rsidRPr="0037122E" w:rsidRDefault="002928C0" w:rsidP="002928C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  <w:lang w:eastAsia="zh-CN"/>
              </w:rPr>
            </w:pPr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  <w:lang w:eastAsia="zh-CN"/>
              </w:rPr>
              <w:t>涂层在</w:t>
            </w:r>
            <w:r w:rsidRPr="0037122E">
              <w:rPr>
                <w:rFonts w:asciiTheme="minorEastAsia" w:eastAsiaTheme="minorEastAsia" w:hAnsiTheme="minorEastAsia" w:cs="Times New Roman" w:hint="eastAsia"/>
                <w:spacing w:val="-4"/>
                <w:sz w:val="21"/>
                <w:szCs w:val="21"/>
                <w:lang w:eastAsia="zh-CN"/>
              </w:rPr>
              <w:t>瓷外套</w:t>
            </w:r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  <w:lang w:eastAsia="zh-CN"/>
              </w:rPr>
              <w:t>表面应有优良的附着性，其附着强度满足抵抗人为剥离和软底鞋蹬踏不损坏</w:t>
            </w:r>
          </w:p>
        </w:tc>
        <w:tc>
          <w:tcPr>
            <w:tcW w:w="3430" w:type="dxa"/>
            <w:vAlign w:val="center"/>
          </w:tcPr>
          <w:p w:rsidR="002928C0" w:rsidRPr="0037122E" w:rsidRDefault="002928C0" w:rsidP="002928C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  <w:lang w:eastAsia="zh-CN"/>
              </w:rPr>
            </w:pPr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  <w:lang w:eastAsia="zh-CN"/>
              </w:rPr>
              <w:t>剥离法：在切片测量厚度时，可同时对涂层的附 着力进行剥离检测。以手工剥离的方式加载外力，外力的方向平行于涂层表面推动切口，涂层不应在外力作用下产生片状剥离</w:t>
            </w:r>
          </w:p>
        </w:tc>
        <w:tc>
          <w:tcPr>
            <w:tcW w:w="2012" w:type="dxa"/>
            <w:vAlign w:val="center"/>
          </w:tcPr>
          <w:p w:rsidR="002928C0" w:rsidRPr="0037122E" w:rsidRDefault="002928C0" w:rsidP="002928C0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  <w:lang w:eastAsia="zh-CN"/>
              </w:rPr>
            </w:pPr>
            <w:r w:rsidRPr="0037122E">
              <w:rPr>
                <w:rFonts w:asciiTheme="minorEastAsia" w:eastAsiaTheme="minorEastAsia" w:hAnsiTheme="minorEastAsia" w:cs="Times New Roman" w:hint="eastAsia"/>
                <w:spacing w:val="-4"/>
                <w:sz w:val="21"/>
                <w:szCs w:val="21"/>
              </w:rPr>
              <w:t>DL/T 627</w:t>
            </w:r>
            <w:r w:rsidR="005D746D">
              <w:rPr>
                <w:rFonts w:asciiTheme="minorEastAsia" w:eastAsiaTheme="minorEastAsia" w:hAnsiTheme="minorEastAsia" w:cs="Times New Roman" w:hint="eastAsia"/>
                <w:spacing w:val="-4"/>
                <w:sz w:val="21"/>
                <w:szCs w:val="21"/>
              </w:rPr>
              <w:t>附录</w:t>
            </w:r>
            <w:r w:rsidR="005D746D">
              <w:rPr>
                <w:rFonts w:asciiTheme="minorEastAsia" w:eastAsiaTheme="minorEastAsia" w:hAnsiTheme="minorEastAsia" w:cs="Times New Roman" w:hint="eastAsia"/>
                <w:spacing w:val="-4"/>
                <w:sz w:val="21"/>
                <w:szCs w:val="21"/>
                <w:lang w:eastAsia="zh-CN"/>
              </w:rPr>
              <w:t>E</w:t>
            </w:r>
          </w:p>
        </w:tc>
      </w:tr>
      <w:tr w:rsidR="00FA1932" w:rsidRPr="0037122E" w:rsidTr="0037122E">
        <w:trPr>
          <w:trHeight w:val="512"/>
          <w:jc w:val="center"/>
        </w:trPr>
        <w:tc>
          <w:tcPr>
            <w:tcW w:w="562" w:type="dxa"/>
            <w:vAlign w:val="center"/>
          </w:tcPr>
          <w:p w:rsidR="00FA1932" w:rsidRPr="0037122E" w:rsidRDefault="00FA1932" w:rsidP="00FA1932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FA1932" w:rsidRPr="0037122E" w:rsidRDefault="00FA1932" w:rsidP="00FA1932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proofErr w:type="spellStart"/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  <w:t>憎水性试验</w:t>
            </w:r>
            <w:proofErr w:type="spellEnd"/>
          </w:p>
        </w:tc>
        <w:tc>
          <w:tcPr>
            <w:tcW w:w="2835" w:type="dxa"/>
            <w:vAlign w:val="center"/>
          </w:tcPr>
          <w:p w:rsidR="00FA1932" w:rsidRPr="0037122E" w:rsidRDefault="00FA1932" w:rsidP="00FA1932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  <w:lang w:eastAsia="zh-CN"/>
              </w:rPr>
            </w:pPr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  <w:lang w:eastAsia="zh-CN"/>
              </w:rPr>
              <w:t>涂层表面憎水性应为HC1～HC2 级，不低于HC2级</w:t>
            </w:r>
          </w:p>
        </w:tc>
        <w:tc>
          <w:tcPr>
            <w:tcW w:w="3430" w:type="dxa"/>
            <w:vAlign w:val="center"/>
          </w:tcPr>
          <w:p w:rsidR="00FA1932" w:rsidRPr="0037122E" w:rsidRDefault="00FA1932" w:rsidP="00FA1932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proofErr w:type="spellStart"/>
            <w:r w:rsidRPr="0037122E"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  <w:t>喷水分级法</w:t>
            </w:r>
            <w:proofErr w:type="spellEnd"/>
          </w:p>
        </w:tc>
        <w:tc>
          <w:tcPr>
            <w:tcW w:w="2012" w:type="dxa"/>
            <w:vAlign w:val="center"/>
          </w:tcPr>
          <w:p w:rsidR="00FA1932" w:rsidRPr="0037122E" w:rsidRDefault="00FA1932" w:rsidP="00FA1932">
            <w:pPr>
              <w:pStyle w:val="TableText"/>
              <w:spacing w:before="81" w:line="219" w:lineRule="auto"/>
              <w:jc w:val="center"/>
              <w:rPr>
                <w:rFonts w:asciiTheme="minorEastAsia" w:eastAsiaTheme="minorEastAsia" w:hAnsiTheme="minorEastAsia" w:cs="Times New Roman"/>
                <w:spacing w:val="-4"/>
                <w:sz w:val="21"/>
                <w:szCs w:val="21"/>
              </w:rPr>
            </w:pPr>
            <w:r w:rsidRPr="0037122E">
              <w:rPr>
                <w:rFonts w:asciiTheme="minorEastAsia" w:eastAsiaTheme="minorEastAsia" w:hAnsiTheme="minorEastAsia" w:cs="Times New Roman" w:hint="eastAsia"/>
                <w:spacing w:val="-4"/>
                <w:sz w:val="21"/>
                <w:szCs w:val="21"/>
              </w:rPr>
              <w:t>DL/T 627第4.1.</w:t>
            </w:r>
            <w:r w:rsidRPr="0037122E">
              <w:rPr>
                <w:rFonts w:asciiTheme="minorEastAsia" w:eastAsiaTheme="minorEastAsia" w:hAnsiTheme="minorEastAsia" w:cs="Times New Roman" w:hint="eastAsia"/>
                <w:spacing w:val="-4"/>
                <w:sz w:val="21"/>
                <w:szCs w:val="21"/>
                <w:lang w:eastAsia="zh-CN"/>
              </w:rPr>
              <w:t>4</w:t>
            </w:r>
            <w:r w:rsidRPr="0037122E">
              <w:rPr>
                <w:rFonts w:asciiTheme="minorEastAsia" w:eastAsiaTheme="minorEastAsia" w:hAnsiTheme="minorEastAsia" w:cs="Times New Roman" w:hint="eastAsia"/>
                <w:spacing w:val="-4"/>
                <w:sz w:val="21"/>
                <w:szCs w:val="21"/>
              </w:rPr>
              <w:t>条</w:t>
            </w:r>
          </w:p>
        </w:tc>
      </w:tr>
    </w:tbl>
    <w:p w:rsidR="00552D3F" w:rsidRDefault="00552D3F">
      <w:pPr>
        <w:ind w:leftChars="200" w:left="480" w:firstLineChars="0" w:firstLine="0"/>
        <w:rPr>
          <w:rFonts w:asciiTheme="minorEastAsia" w:hAnsiTheme="minorEastAsia"/>
          <w:b/>
        </w:rPr>
      </w:pPr>
    </w:p>
    <w:p w:rsidR="00F45D34" w:rsidRPr="007A01BC" w:rsidRDefault="00FF7673">
      <w:pPr>
        <w:ind w:leftChars="200" w:left="480"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3</w:t>
      </w:r>
      <w:r>
        <w:rPr>
          <w:rFonts w:asciiTheme="minorEastAsia" w:hAnsiTheme="minorEastAsia"/>
          <w:b/>
        </w:rPr>
        <w:t>.</w:t>
      </w:r>
      <w:r w:rsidR="00F123A0" w:rsidRPr="007A01BC">
        <w:rPr>
          <w:rFonts w:asciiTheme="minorEastAsia" w:hAnsiTheme="minorEastAsia" w:hint="eastAsia"/>
          <w:b/>
        </w:rPr>
        <w:t>资料验收</w:t>
      </w:r>
      <w:r w:rsidR="00F123A0" w:rsidRPr="007A01BC">
        <w:rPr>
          <w:rFonts w:asciiTheme="minorEastAsia" w:hAnsiTheme="minorEastAsia" w:hint="eastAsia"/>
        </w:rPr>
        <w:br/>
      </w:r>
      <w:r w:rsidR="005848B4">
        <w:rPr>
          <w:rFonts w:asciiTheme="minorEastAsia" w:hAnsiTheme="minorEastAsia" w:hint="eastAsia"/>
        </w:rPr>
        <w:t>中</w:t>
      </w:r>
      <w:r w:rsidR="008C0DB8">
        <w:rPr>
          <w:rFonts w:asciiTheme="minorEastAsia" w:hAnsiTheme="minorEastAsia" w:hint="eastAsia"/>
        </w:rPr>
        <w:t>标人</w:t>
      </w:r>
      <w:r w:rsidR="00F123A0" w:rsidRPr="007A01BC">
        <w:rPr>
          <w:rFonts w:asciiTheme="minorEastAsia" w:hAnsiTheme="minorEastAsia" w:hint="eastAsia"/>
        </w:rPr>
        <w:t>应提供完整的项目资料，包括施工方案、质量检测报告、施工记录、涂料质量证明文件等，资料应真实、准确、完整。</w:t>
      </w:r>
    </w:p>
    <w:p w:rsidR="0057107A" w:rsidRDefault="00F123A0">
      <w:pPr>
        <w:ind w:firstLineChars="0" w:firstLine="0"/>
        <w:outlineLvl w:val="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  <w:b/>
        </w:rPr>
        <w:t>五、售后服务要求</w:t>
      </w:r>
      <w:r w:rsidRPr="007A01BC">
        <w:rPr>
          <w:rFonts w:asciiTheme="minorEastAsia" w:hAnsiTheme="minorEastAsia" w:hint="eastAsia"/>
          <w:b/>
        </w:rPr>
        <w:br/>
      </w:r>
      <w:r w:rsidRPr="007A01BC">
        <w:rPr>
          <w:rFonts w:asciiTheme="minorEastAsia" w:hAnsiTheme="minorEastAsia" w:hint="eastAsia"/>
        </w:rPr>
        <w:t>1. 质保期内，</w:t>
      </w:r>
      <w:r w:rsidR="00D82720">
        <w:rPr>
          <w:rFonts w:asciiTheme="minorEastAsia" w:hAnsiTheme="minorEastAsia" w:hint="eastAsia"/>
        </w:rPr>
        <w:t>中</w:t>
      </w:r>
      <w:r w:rsidR="008C0DB8">
        <w:rPr>
          <w:rFonts w:asciiTheme="minorEastAsia" w:hAnsiTheme="minorEastAsia" w:hint="eastAsia"/>
        </w:rPr>
        <w:t>标人</w:t>
      </w:r>
      <w:r w:rsidRPr="007A01BC">
        <w:rPr>
          <w:rFonts w:asciiTheme="minorEastAsia" w:hAnsiTheme="minorEastAsia" w:hint="eastAsia"/>
        </w:rPr>
        <w:t>应免费提供涂料维修、更换等服务，确保涂层性能符合要求。</w:t>
      </w:r>
      <w:r w:rsidRPr="007A01BC">
        <w:rPr>
          <w:rFonts w:asciiTheme="minorEastAsia" w:hAnsiTheme="minorEastAsia" w:hint="eastAsia"/>
        </w:rPr>
        <w:br/>
        <w:t>2. 定期对避雷器涂层进行回访，了解涂层使用情况，及时解决用户反馈的问题。</w:t>
      </w:r>
      <w:r w:rsidRPr="007A01BC">
        <w:rPr>
          <w:rFonts w:asciiTheme="minorEastAsia" w:hAnsiTheme="minorEastAsia" w:hint="eastAsia"/>
        </w:rPr>
        <w:br/>
        <w:t>3. 提供 24 小时售后服务热线，确保用户在遇到问题时能够及时联系到</w:t>
      </w:r>
      <w:r w:rsidR="008C0DB8">
        <w:rPr>
          <w:rFonts w:asciiTheme="minorEastAsia" w:hAnsiTheme="minorEastAsia" w:hint="eastAsia"/>
        </w:rPr>
        <w:t>投标人</w:t>
      </w:r>
      <w:r w:rsidRPr="007A01BC">
        <w:rPr>
          <w:rFonts w:asciiTheme="minorEastAsia" w:hAnsiTheme="minorEastAsia" w:hint="eastAsia"/>
        </w:rPr>
        <w:t>。</w:t>
      </w:r>
      <w:r w:rsidRPr="007A01BC">
        <w:rPr>
          <w:rFonts w:asciiTheme="minorEastAsia" w:hAnsiTheme="minorEastAsia" w:hint="eastAsia"/>
        </w:rPr>
        <w:br/>
        <w:t>4. 在质保期结束后，</w:t>
      </w:r>
      <w:r w:rsidR="008C0DB8">
        <w:rPr>
          <w:rFonts w:asciiTheme="minorEastAsia" w:hAnsiTheme="minorEastAsia" w:hint="eastAsia"/>
        </w:rPr>
        <w:t>投标人</w:t>
      </w:r>
      <w:r w:rsidRPr="007A01BC">
        <w:rPr>
          <w:rFonts w:asciiTheme="minorEastAsia" w:hAnsiTheme="minorEastAsia" w:hint="eastAsia"/>
        </w:rPr>
        <w:t>应提供长期的技术支持和维护服务。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 w:hint="eastAsia"/>
          <w:b/>
        </w:rPr>
        <w:t>六、投标文件要求</w:t>
      </w:r>
      <w:r w:rsidRPr="007A01BC">
        <w:rPr>
          <w:rFonts w:asciiTheme="minorEastAsia" w:hAnsiTheme="minorEastAsia" w:hint="eastAsia"/>
          <w:b/>
        </w:rPr>
        <w:br/>
        <w:t xml:space="preserve"> </w:t>
      </w:r>
      <w:r w:rsidRPr="007A01BC">
        <w:rPr>
          <w:rFonts w:asciiTheme="minorEastAsia" w:hAnsiTheme="minorEastAsia"/>
          <w:b/>
        </w:rPr>
        <w:t xml:space="preserve">   </w:t>
      </w:r>
      <w:r w:rsidRPr="007A01BC">
        <w:rPr>
          <w:rFonts w:asciiTheme="minorEastAsia" w:hAnsiTheme="minorEastAsia" w:hint="eastAsia"/>
          <w:b/>
        </w:rPr>
        <w:t>商务部分</w:t>
      </w:r>
      <w:r w:rsidRPr="007A01BC">
        <w:rPr>
          <w:rFonts w:asciiTheme="minorEastAsia" w:hAnsiTheme="minorEastAsia" w:hint="eastAsia"/>
          <w:b/>
        </w:rPr>
        <w:br/>
      </w:r>
      <w:r w:rsidRPr="007A01BC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1. 投标函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2. 法定代表人身份证明书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/>
        </w:rPr>
        <w:lastRenderedPageBreak/>
        <w:t xml:space="preserve">    </w:t>
      </w:r>
      <w:r w:rsidRPr="007A01BC">
        <w:rPr>
          <w:rFonts w:asciiTheme="minorEastAsia" w:hAnsiTheme="minorEastAsia" w:hint="eastAsia"/>
        </w:rPr>
        <w:t>3. 授权委托书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4. 投标报价表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5. 资格证明文件，如营业执照、相关资质证书等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6. 业绩证明材料，提供近 3 年内类似项目合同复印件（2个）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7. 售后服务承诺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/>
          <w:b/>
        </w:rPr>
        <w:t xml:space="preserve">    </w:t>
      </w:r>
      <w:r w:rsidRPr="007A01BC">
        <w:rPr>
          <w:rFonts w:asciiTheme="minorEastAsia" w:hAnsiTheme="minorEastAsia" w:hint="eastAsia"/>
          <w:b/>
        </w:rPr>
        <w:t>技术部分</w:t>
      </w:r>
      <w:r w:rsidRPr="007A01BC">
        <w:rPr>
          <w:rFonts w:asciiTheme="minorEastAsia" w:hAnsiTheme="minorEastAsia" w:hint="eastAsia"/>
          <w:b/>
        </w:rPr>
        <w:br/>
      </w:r>
      <w:r w:rsidRPr="007A01BC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1. 施工方案，包括施工准备、</w:t>
      </w:r>
      <w:r w:rsidR="000D1B06" w:rsidRPr="007A01BC">
        <w:rPr>
          <w:rFonts w:asciiTheme="minorEastAsia" w:hAnsiTheme="minorEastAsia" w:hint="eastAsia"/>
        </w:rPr>
        <w:t>喷涂（浸）</w:t>
      </w:r>
      <w:r w:rsidRPr="007A01BC">
        <w:rPr>
          <w:rFonts w:asciiTheme="minorEastAsia" w:hAnsiTheme="minorEastAsia" w:hint="eastAsia"/>
        </w:rPr>
        <w:t>工艺、质量控制等内容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2. 涂料技术参数和质量保证措施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3. 项目实施计划和进度安排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4. 项目风险管理措施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5. 售后服务方案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/>
          <w:b/>
        </w:rPr>
        <w:t xml:space="preserve">    </w:t>
      </w:r>
      <w:r w:rsidRPr="007A01BC">
        <w:rPr>
          <w:rFonts w:asciiTheme="minorEastAsia" w:hAnsiTheme="minorEastAsia" w:hint="eastAsia"/>
          <w:b/>
        </w:rPr>
        <w:t>价格部分</w:t>
      </w:r>
      <w:r w:rsidRPr="007A01BC">
        <w:rPr>
          <w:rFonts w:asciiTheme="minorEastAsia" w:hAnsiTheme="minorEastAsia" w:hint="eastAsia"/>
          <w:b/>
        </w:rPr>
        <w:br/>
      </w:r>
      <w:r w:rsidRPr="007A01BC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1. 投标总价</w:t>
      </w:r>
      <w:r w:rsidR="004B1135">
        <w:rPr>
          <w:rFonts w:asciiTheme="minorEastAsia" w:hAnsiTheme="minorEastAsia" w:hint="eastAsia"/>
        </w:rPr>
        <w:t>，</w:t>
      </w:r>
      <w:r w:rsidR="004B1135">
        <w:rPr>
          <w:rFonts w:asciiTheme="minorEastAsia" w:hAnsiTheme="minorEastAsia"/>
        </w:rPr>
        <w:t>包括厂</w:t>
      </w:r>
      <w:r w:rsidR="004B1135">
        <w:rPr>
          <w:rFonts w:asciiTheme="minorEastAsia" w:hAnsiTheme="minorEastAsia" w:hint="eastAsia"/>
        </w:rPr>
        <w:t>外</w:t>
      </w:r>
      <w:r w:rsidR="004B1135">
        <w:rPr>
          <w:rFonts w:asciiTheme="minorEastAsia" w:hAnsiTheme="minorEastAsia"/>
        </w:rPr>
        <w:t>作业和厂内作业。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2. 分项报价表，包括涂料采购费用、施工费用、检测费用、售后服务费用等</w:t>
      </w:r>
      <w:r w:rsidR="004B1135">
        <w:rPr>
          <w:rFonts w:asciiTheme="minorEastAsia" w:hAnsiTheme="minorEastAsia" w:hint="eastAsia"/>
        </w:rPr>
        <w:t>。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 w:hint="eastAsia"/>
          <w:b/>
        </w:rPr>
        <w:t>七、评标标准</w:t>
      </w:r>
      <w:r w:rsidRPr="007A01BC">
        <w:rPr>
          <w:rFonts w:asciiTheme="minorEastAsia" w:hAnsiTheme="minorEastAsia" w:hint="eastAsia"/>
        </w:rPr>
        <w:br/>
      </w:r>
      <w:r w:rsidR="00621109">
        <w:rPr>
          <w:rFonts w:asciiTheme="minorEastAsia" w:hAnsiTheme="minorEastAsia"/>
          <w:b/>
        </w:rPr>
        <w:t xml:space="preserve">    </w:t>
      </w:r>
      <w:r w:rsidRPr="007A01BC">
        <w:rPr>
          <w:rFonts w:asciiTheme="minorEastAsia" w:hAnsiTheme="minorEastAsia" w:hint="eastAsia"/>
          <w:b/>
        </w:rPr>
        <w:t>商务部分（3</w:t>
      </w:r>
      <w:r w:rsidR="00283047">
        <w:rPr>
          <w:rFonts w:asciiTheme="minorEastAsia" w:hAnsiTheme="minorEastAsia"/>
          <w:b/>
        </w:rPr>
        <w:t>0</w:t>
      </w:r>
      <w:r w:rsidRPr="007A01BC">
        <w:rPr>
          <w:rFonts w:asciiTheme="minorEastAsia" w:hAnsiTheme="minorEastAsia" w:hint="eastAsia"/>
          <w:b/>
        </w:rPr>
        <w:t xml:space="preserve"> 分）</w:t>
      </w:r>
      <w:r w:rsidRPr="007A01BC">
        <w:rPr>
          <w:rFonts w:asciiTheme="minorEastAsia" w:hAnsiTheme="minorEastAsia" w:hint="eastAsia"/>
        </w:rPr>
        <w:br/>
      </w:r>
      <w:r w:rsidR="00621109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1. 资格和业绩（15 分）：对投标人的资格条件和类似项目业绩进行评估。</w:t>
      </w:r>
      <w:r w:rsidRPr="007A01BC">
        <w:rPr>
          <w:rFonts w:asciiTheme="minorEastAsia" w:hAnsiTheme="minorEastAsia" w:hint="eastAsia"/>
        </w:rPr>
        <w:br/>
      </w:r>
      <w:r w:rsidR="00621109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2. 售后服务承诺</w:t>
      </w:r>
      <w:r w:rsidR="0057107A">
        <w:rPr>
          <w:rFonts w:asciiTheme="minorEastAsia" w:hAnsiTheme="minorEastAsia" w:hint="eastAsia"/>
        </w:rPr>
        <w:t>及</w:t>
      </w:r>
      <w:r w:rsidR="0057107A">
        <w:rPr>
          <w:rFonts w:asciiTheme="minorEastAsia" w:hAnsiTheme="minorEastAsia"/>
        </w:rPr>
        <w:t>方案</w:t>
      </w:r>
      <w:r w:rsidRPr="007A01BC">
        <w:rPr>
          <w:rFonts w:asciiTheme="minorEastAsia" w:hAnsiTheme="minorEastAsia" w:hint="eastAsia"/>
        </w:rPr>
        <w:t>（</w:t>
      </w:r>
      <w:r w:rsidR="00283047">
        <w:rPr>
          <w:rFonts w:asciiTheme="minorEastAsia" w:hAnsiTheme="minorEastAsia" w:hint="eastAsia"/>
        </w:rPr>
        <w:t>1</w:t>
      </w:r>
      <w:r w:rsidR="00283047">
        <w:rPr>
          <w:rFonts w:asciiTheme="minorEastAsia" w:hAnsiTheme="minorEastAsia"/>
        </w:rPr>
        <w:t>5</w:t>
      </w:r>
      <w:r w:rsidRPr="007A01BC">
        <w:rPr>
          <w:rFonts w:asciiTheme="minorEastAsia" w:hAnsiTheme="minorEastAsia" w:hint="eastAsia"/>
        </w:rPr>
        <w:t xml:space="preserve"> 分）：考察投标人的售后服务方案和承诺的合理性和可行性。</w:t>
      </w:r>
      <w:r w:rsidRPr="007A01BC">
        <w:rPr>
          <w:rFonts w:asciiTheme="minorEastAsia" w:hAnsiTheme="minorEastAsia" w:hint="eastAsia"/>
        </w:rPr>
        <w:br/>
      </w:r>
      <w:r w:rsidR="00621109">
        <w:rPr>
          <w:rFonts w:asciiTheme="minorEastAsia" w:hAnsiTheme="minorEastAsia"/>
          <w:b/>
        </w:rPr>
        <w:t xml:space="preserve">    </w:t>
      </w:r>
      <w:r w:rsidRPr="007A01BC">
        <w:rPr>
          <w:rFonts w:asciiTheme="minorEastAsia" w:hAnsiTheme="minorEastAsia" w:hint="eastAsia"/>
          <w:b/>
        </w:rPr>
        <w:t>技术部分（</w:t>
      </w:r>
      <w:r w:rsidR="00283047">
        <w:rPr>
          <w:rFonts w:asciiTheme="minorEastAsia" w:hAnsiTheme="minorEastAsia"/>
          <w:b/>
        </w:rPr>
        <w:t>40</w:t>
      </w:r>
      <w:r w:rsidRPr="007A01BC">
        <w:rPr>
          <w:rFonts w:asciiTheme="minorEastAsia" w:hAnsiTheme="minorEastAsia" w:hint="eastAsia"/>
          <w:b/>
        </w:rPr>
        <w:t xml:space="preserve"> 分）</w:t>
      </w:r>
      <w:r w:rsidRPr="007A01BC">
        <w:rPr>
          <w:rFonts w:asciiTheme="minorEastAsia" w:hAnsiTheme="minorEastAsia" w:hint="eastAsia"/>
          <w:b/>
        </w:rPr>
        <w:br/>
      </w:r>
      <w:r w:rsidR="00621109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1. 施工方案（</w:t>
      </w:r>
      <w:r w:rsidR="00283047">
        <w:rPr>
          <w:rFonts w:asciiTheme="minorEastAsia" w:hAnsiTheme="minorEastAsia"/>
        </w:rPr>
        <w:t>1</w:t>
      </w:r>
      <w:r w:rsidRPr="007A01BC">
        <w:rPr>
          <w:rFonts w:asciiTheme="minorEastAsia" w:hAnsiTheme="minorEastAsia" w:hint="eastAsia"/>
        </w:rPr>
        <w:t>0 分）：评估施工方案的科学性、合理性和可行性。</w:t>
      </w:r>
      <w:r w:rsidRPr="007A01BC">
        <w:rPr>
          <w:rFonts w:asciiTheme="minorEastAsia" w:hAnsiTheme="minorEastAsia" w:hint="eastAsia"/>
        </w:rPr>
        <w:br/>
      </w:r>
      <w:r w:rsidR="00621109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2. 涂料技术参数和质量保证措施（1</w:t>
      </w:r>
      <w:r w:rsidR="00283047">
        <w:rPr>
          <w:rFonts w:asciiTheme="minorEastAsia" w:hAnsiTheme="minorEastAsia"/>
        </w:rPr>
        <w:t>0</w:t>
      </w:r>
      <w:r w:rsidRPr="007A01BC">
        <w:rPr>
          <w:rFonts w:asciiTheme="minorEastAsia" w:hAnsiTheme="minorEastAsia" w:hint="eastAsia"/>
        </w:rPr>
        <w:t xml:space="preserve"> 分）：对涂料的技术参数和质量保证措施进行评审。</w:t>
      </w:r>
      <w:r w:rsidRPr="007A01BC">
        <w:rPr>
          <w:rFonts w:asciiTheme="minorEastAsia" w:hAnsiTheme="minorEastAsia" w:hint="eastAsia"/>
        </w:rPr>
        <w:br/>
      </w:r>
      <w:r w:rsidR="00621109">
        <w:rPr>
          <w:rFonts w:asciiTheme="minorEastAsia" w:hAnsiTheme="minorEastAsia"/>
        </w:rPr>
        <w:t xml:space="preserve">    </w:t>
      </w:r>
      <w:r w:rsidRPr="007A01BC">
        <w:rPr>
          <w:rFonts w:asciiTheme="minorEastAsia" w:hAnsiTheme="minorEastAsia" w:hint="eastAsia"/>
        </w:rPr>
        <w:t>3. 项目实施计划和进度安排（10 分）：考察项目实施计划的合理性和进度安排的可行性</w:t>
      </w:r>
      <w:r w:rsidR="00564A0D">
        <w:rPr>
          <w:rFonts w:asciiTheme="minorEastAsia" w:hAnsiTheme="minorEastAsia" w:hint="eastAsia"/>
        </w:rPr>
        <w:t>，工期紧</w:t>
      </w:r>
      <w:r w:rsidR="00621109">
        <w:rPr>
          <w:rFonts w:asciiTheme="minorEastAsia" w:hAnsiTheme="minorEastAsia" w:hint="eastAsia"/>
        </w:rPr>
        <w:t xml:space="preserve"> </w:t>
      </w:r>
      <w:r w:rsidR="00621109">
        <w:rPr>
          <w:rFonts w:asciiTheme="minorEastAsia" w:hAnsiTheme="minorEastAsia"/>
        </w:rPr>
        <w:t xml:space="preserve"> </w:t>
      </w:r>
      <w:r w:rsidR="00564A0D">
        <w:rPr>
          <w:rFonts w:asciiTheme="minorEastAsia" w:hAnsiTheme="minorEastAsia" w:hint="eastAsia"/>
        </w:rPr>
        <w:t>张时</w:t>
      </w:r>
      <w:r w:rsidR="00564A0D">
        <w:rPr>
          <w:rFonts w:asciiTheme="minorEastAsia" w:hAnsiTheme="minorEastAsia" w:hint="eastAsia"/>
        </w:rPr>
        <w:t>应对措施</w:t>
      </w:r>
      <w:r w:rsidRPr="007A01BC">
        <w:rPr>
          <w:rFonts w:asciiTheme="minorEastAsia" w:hAnsiTheme="minorEastAsia" w:hint="eastAsia"/>
        </w:rPr>
        <w:t>。</w:t>
      </w:r>
      <w:r w:rsidRPr="007A01BC">
        <w:rPr>
          <w:rFonts w:asciiTheme="minorEastAsia" w:hAnsiTheme="minorEastAsia" w:hint="eastAsia"/>
        </w:rPr>
        <w:br/>
      </w:r>
      <w:r w:rsidR="00621109">
        <w:rPr>
          <w:rFonts w:asciiTheme="minorEastAsia" w:hAnsiTheme="minorEastAsia"/>
        </w:rPr>
        <w:t xml:space="preserve">   </w:t>
      </w:r>
      <w:bookmarkStart w:id="0" w:name="_GoBack"/>
      <w:bookmarkEnd w:id="0"/>
      <w:r w:rsidR="00621109">
        <w:rPr>
          <w:rFonts w:asciiTheme="minorEastAsia" w:hAnsiTheme="minorEastAsia"/>
        </w:rPr>
        <w:t xml:space="preserve"> </w:t>
      </w:r>
      <w:r w:rsidRPr="007A01BC">
        <w:rPr>
          <w:rFonts w:asciiTheme="minorEastAsia" w:hAnsiTheme="minorEastAsia" w:hint="eastAsia"/>
        </w:rPr>
        <w:t>4. 项目风险管理措施（10 分）：评估投标人对项目风险的识别、评估和</w:t>
      </w:r>
      <w:r w:rsidR="00564A0D">
        <w:rPr>
          <w:rFonts w:asciiTheme="minorEastAsia" w:hAnsiTheme="minorEastAsia" w:hint="eastAsia"/>
        </w:rPr>
        <w:t>应急措施</w:t>
      </w:r>
      <w:r w:rsidRPr="007A01BC">
        <w:rPr>
          <w:rFonts w:asciiTheme="minorEastAsia" w:hAnsiTheme="minorEastAsia" w:hint="eastAsia"/>
        </w:rPr>
        <w:t>。</w:t>
      </w:r>
    </w:p>
    <w:p w:rsidR="00564A0D" w:rsidRDefault="00F123A0" w:rsidP="00621109">
      <w:pPr>
        <w:ind w:leftChars="200" w:left="480" w:firstLineChars="0" w:firstLine="0"/>
        <w:outlineLvl w:val="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  <w:b/>
        </w:rPr>
        <w:t>价格部分（</w:t>
      </w:r>
      <w:r w:rsidR="00283047">
        <w:rPr>
          <w:rFonts w:asciiTheme="minorEastAsia" w:hAnsiTheme="minorEastAsia"/>
          <w:b/>
        </w:rPr>
        <w:t>3</w:t>
      </w:r>
      <w:r w:rsidRPr="007A01BC">
        <w:rPr>
          <w:rFonts w:asciiTheme="minorEastAsia" w:hAnsiTheme="minorEastAsia" w:hint="eastAsia"/>
          <w:b/>
        </w:rPr>
        <w:t>0 分）</w:t>
      </w:r>
      <w:r w:rsidRPr="007A01BC">
        <w:rPr>
          <w:rFonts w:asciiTheme="minorEastAsia" w:hAnsiTheme="minorEastAsia" w:hint="eastAsia"/>
        </w:rPr>
        <w:br/>
      </w:r>
      <w:r w:rsidR="00283047">
        <w:rPr>
          <w:rFonts w:asciiTheme="minorEastAsia" w:hAnsiTheme="minorEastAsia"/>
        </w:rPr>
        <w:t>1</w:t>
      </w:r>
      <w:r w:rsidR="00283047">
        <w:rPr>
          <w:rFonts w:asciiTheme="minorEastAsia" w:hAnsiTheme="minorEastAsia" w:hint="eastAsia"/>
        </w:rPr>
        <w:t>.</w:t>
      </w:r>
      <w:r w:rsidR="00283047">
        <w:rPr>
          <w:rFonts w:asciiTheme="minorEastAsia" w:hAnsiTheme="minorEastAsia"/>
        </w:rPr>
        <w:t xml:space="preserve"> </w:t>
      </w:r>
      <w:r w:rsidRPr="007A01BC">
        <w:rPr>
          <w:rFonts w:asciiTheme="minorEastAsia" w:hAnsiTheme="minorEastAsia" w:hint="eastAsia"/>
        </w:rPr>
        <w:t>根据投标总价进行评分</w:t>
      </w:r>
      <w:r w:rsidR="00283047" w:rsidRPr="007A01BC">
        <w:rPr>
          <w:rFonts w:asciiTheme="minorEastAsia" w:hAnsiTheme="minorEastAsia" w:hint="eastAsia"/>
        </w:rPr>
        <w:t>（</w:t>
      </w:r>
      <w:r w:rsidR="00283047">
        <w:rPr>
          <w:rFonts w:asciiTheme="minorEastAsia" w:hAnsiTheme="minorEastAsia"/>
        </w:rPr>
        <w:t>15</w:t>
      </w:r>
      <w:r w:rsidR="00283047" w:rsidRPr="007A01BC">
        <w:rPr>
          <w:rFonts w:asciiTheme="minorEastAsia" w:hAnsiTheme="minorEastAsia" w:hint="eastAsia"/>
        </w:rPr>
        <w:t xml:space="preserve"> 分）</w:t>
      </w:r>
      <w:r w:rsidR="00705012">
        <w:rPr>
          <w:rFonts w:asciiTheme="minorEastAsia" w:hAnsiTheme="minorEastAsia" w:hint="eastAsia"/>
        </w:rPr>
        <w:t>：</w:t>
      </w:r>
      <w:r w:rsidRPr="007A01BC">
        <w:rPr>
          <w:rFonts w:asciiTheme="minorEastAsia" w:hAnsiTheme="minorEastAsia" w:hint="eastAsia"/>
        </w:rPr>
        <w:t>价格最低者得满分，其他投标人按比例得分。</w:t>
      </w:r>
    </w:p>
    <w:p w:rsidR="00283047" w:rsidRDefault="00283047" w:rsidP="00621109">
      <w:pPr>
        <w:ind w:firstLine="480"/>
        <w:outlineLvl w:val="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2. </w:t>
      </w:r>
      <w:r w:rsidRPr="00283047">
        <w:rPr>
          <w:rFonts w:asciiTheme="minorEastAsia" w:hAnsiTheme="minorEastAsia" w:hint="eastAsia"/>
        </w:rPr>
        <w:t>结算方式及期限</w:t>
      </w:r>
      <w:r w:rsidRPr="007A01BC">
        <w:rPr>
          <w:rFonts w:asciiTheme="minorEastAsia" w:hAnsiTheme="minorEastAsia" w:hint="eastAsia"/>
        </w:rPr>
        <w:t>（</w:t>
      </w:r>
      <w:r>
        <w:rPr>
          <w:rFonts w:asciiTheme="minorEastAsia" w:hAnsiTheme="minorEastAsia"/>
        </w:rPr>
        <w:t>1</w:t>
      </w:r>
      <w:r>
        <w:rPr>
          <w:rFonts w:asciiTheme="minorEastAsia" w:hAnsiTheme="minorEastAsia"/>
        </w:rPr>
        <w:t>5</w:t>
      </w:r>
      <w:r w:rsidRPr="007A01BC">
        <w:rPr>
          <w:rFonts w:asciiTheme="minorEastAsia" w:hAnsiTheme="minorEastAsia" w:hint="eastAsia"/>
        </w:rPr>
        <w:t xml:space="preserve"> 分）</w:t>
      </w:r>
      <w:r w:rsidR="00705012">
        <w:rPr>
          <w:rFonts w:asciiTheme="minorEastAsia" w:hAnsiTheme="minorEastAsia" w:hint="eastAsia"/>
        </w:rPr>
        <w:t>：</w:t>
      </w:r>
      <w:r w:rsidRPr="00283047">
        <w:rPr>
          <w:rFonts w:asciiTheme="minorEastAsia" w:hAnsiTheme="minorEastAsia" w:hint="eastAsia"/>
        </w:rPr>
        <w:t>货到验收合格开具增值税发票后3个月内付清</w:t>
      </w:r>
      <w:r w:rsidRPr="007A01BC">
        <w:rPr>
          <w:rFonts w:asciiTheme="minorEastAsia" w:hAnsiTheme="minorEastAsia" w:hint="eastAsia"/>
        </w:rPr>
        <w:t>（</w:t>
      </w:r>
      <w:r>
        <w:rPr>
          <w:rFonts w:asciiTheme="minorEastAsia" w:hAnsiTheme="minorEastAsia"/>
        </w:rPr>
        <w:t>10</w:t>
      </w:r>
      <w:r w:rsidRPr="007A01BC">
        <w:rPr>
          <w:rFonts w:asciiTheme="minorEastAsia" w:hAnsiTheme="minorEastAsia" w:hint="eastAsia"/>
        </w:rPr>
        <w:t xml:space="preserve"> 分）</w:t>
      </w:r>
      <w:r>
        <w:rPr>
          <w:rFonts w:asciiTheme="minorEastAsia" w:hAnsiTheme="minorEastAsia" w:hint="eastAsia"/>
        </w:rPr>
        <w:t>，每增加一个月加一分。</w:t>
      </w:r>
    </w:p>
    <w:p w:rsidR="00F45D34" w:rsidRPr="007A01BC" w:rsidRDefault="00F123A0" w:rsidP="00621109">
      <w:pPr>
        <w:ind w:left="482" w:hangingChars="200" w:hanging="482"/>
        <w:outlineLvl w:val="0"/>
        <w:rPr>
          <w:rFonts w:asciiTheme="minorEastAsia" w:hAnsiTheme="minorEastAsia"/>
        </w:rPr>
      </w:pPr>
      <w:r w:rsidRPr="007A01BC">
        <w:rPr>
          <w:rFonts w:asciiTheme="minorEastAsia" w:hAnsiTheme="minorEastAsia" w:hint="eastAsia"/>
          <w:b/>
        </w:rPr>
        <w:t>八、其他要求</w:t>
      </w:r>
      <w:r w:rsidRPr="007A01BC">
        <w:rPr>
          <w:rFonts w:asciiTheme="minorEastAsia" w:hAnsiTheme="minorEastAsia" w:hint="eastAsia"/>
        </w:rPr>
        <w:br/>
        <w:t>1. 投标人应遵守国家法律法规和相关政策，诚实守信，公平竞争。</w:t>
      </w:r>
      <w:r w:rsidRPr="007A01BC">
        <w:rPr>
          <w:rFonts w:asciiTheme="minorEastAsia" w:hAnsiTheme="minorEastAsia" w:hint="eastAsia"/>
        </w:rPr>
        <w:br/>
      </w:r>
      <w:r w:rsidRPr="007A01BC">
        <w:rPr>
          <w:rFonts w:asciiTheme="minorEastAsia" w:hAnsiTheme="minorEastAsia" w:hint="eastAsia"/>
        </w:rPr>
        <w:lastRenderedPageBreak/>
        <w:t>2. 投标文件应密封包装，并在封口处加盖投标人公章。</w:t>
      </w:r>
      <w:r w:rsidRPr="007A01BC">
        <w:rPr>
          <w:rFonts w:asciiTheme="minorEastAsia" w:hAnsiTheme="minorEastAsia" w:hint="eastAsia"/>
        </w:rPr>
        <w:br/>
        <w:t>3. 投标截止时间和开标时间另行通知，投标人应在规定的时间内送达投标文件。</w:t>
      </w:r>
      <w:r w:rsidRPr="007A01BC">
        <w:rPr>
          <w:rFonts w:asciiTheme="minorEastAsia" w:hAnsiTheme="minorEastAsia" w:hint="eastAsia"/>
        </w:rPr>
        <w:br/>
        <w:t>4. 本次招标不接受联合体投标。</w:t>
      </w:r>
    </w:p>
    <w:sectPr w:rsidR="00F45D34" w:rsidRPr="007A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175" w:h="16838"/>
      <w:pgMar w:top="1440" w:right="1800" w:bottom="1440" w:left="180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AAB" w:rsidRDefault="00B01AAB">
      <w:pPr>
        <w:spacing w:line="240" w:lineRule="auto"/>
        <w:ind w:firstLine="480"/>
      </w:pPr>
      <w:r>
        <w:separator/>
      </w:r>
    </w:p>
  </w:endnote>
  <w:endnote w:type="continuationSeparator" w:id="0">
    <w:p w:rsidR="00B01AAB" w:rsidRDefault="00B01AA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D34" w:rsidRDefault="00F45D34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D34" w:rsidRDefault="00F45D34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D34" w:rsidRDefault="00F45D3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AAB" w:rsidRDefault="00B01AAB">
      <w:pPr>
        <w:ind w:firstLine="480"/>
      </w:pPr>
      <w:r>
        <w:separator/>
      </w:r>
    </w:p>
  </w:footnote>
  <w:footnote w:type="continuationSeparator" w:id="0">
    <w:p w:rsidR="00B01AAB" w:rsidRDefault="00B01AAB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D34" w:rsidRDefault="00F45D34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D34" w:rsidRDefault="00F45D34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D34" w:rsidRDefault="00F45D34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56A418"/>
    <w:multiLevelType w:val="singleLevel"/>
    <w:tmpl w:val="F256A418"/>
    <w:lvl w:ilvl="0">
      <w:start w:val="5"/>
      <w:numFmt w:val="decimal"/>
      <w:suff w:val="nothing"/>
      <w:lvlText w:val="%1）"/>
      <w:lvlJc w:val="left"/>
    </w:lvl>
  </w:abstractNum>
  <w:abstractNum w:abstractNumId="1">
    <w:nsid w:val="FC26E282"/>
    <w:multiLevelType w:val="multilevel"/>
    <w:tmpl w:val="FC26E282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">
    <w:nsid w:val="28AEAE74"/>
    <w:multiLevelType w:val="singleLevel"/>
    <w:tmpl w:val="28AEAE74"/>
    <w:lvl w:ilvl="0">
      <w:start w:val="4"/>
      <w:numFmt w:val="decimal"/>
      <w:suff w:val="nothing"/>
      <w:lvlText w:val="%1．"/>
      <w:lvlJc w:val="left"/>
    </w:lvl>
  </w:abstractNum>
  <w:abstractNum w:abstractNumId="3">
    <w:nsid w:val="293F1C03"/>
    <w:multiLevelType w:val="hybridMultilevel"/>
    <w:tmpl w:val="EC74BC7E"/>
    <w:lvl w:ilvl="0" w:tplc="B3AA26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427D05"/>
    <w:multiLevelType w:val="hybridMultilevel"/>
    <w:tmpl w:val="408CBE4A"/>
    <w:lvl w:ilvl="0" w:tplc="51187C4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6FCE1BD5"/>
    <w:multiLevelType w:val="multilevel"/>
    <w:tmpl w:val="6FCE1BD5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OWIyZWVjNTA4MjI3MWFiNjAzMWM0MDY2Y2E0N2EifQ=="/>
  </w:docVars>
  <w:rsids>
    <w:rsidRoot w:val="00291AF0"/>
    <w:rsid w:val="00012D56"/>
    <w:rsid w:val="00021D22"/>
    <w:rsid w:val="00026A35"/>
    <w:rsid w:val="00060A5D"/>
    <w:rsid w:val="000838F4"/>
    <w:rsid w:val="00087138"/>
    <w:rsid w:val="000927D7"/>
    <w:rsid w:val="00097D10"/>
    <w:rsid w:val="000A46E5"/>
    <w:rsid w:val="000A5CB5"/>
    <w:rsid w:val="000B52E6"/>
    <w:rsid w:val="000B78E9"/>
    <w:rsid w:val="000D1B06"/>
    <w:rsid w:val="000F66A9"/>
    <w:rsid w:val="001521D5"/>
    <w:rsid w:val="00184452"/>
    <w:rsid w:val="00217D02"/>
    <w:rsid w:val="002367F5"/>
    <w:rsid w:val="00283047"/>
    <w:rsid w:val="00291AF0"/>
    <w:rsid w:val="00292237"/>
    <w:rsid w:val="002928C0"/>
    <w:rsid w:val="002A2CAE"/>
    <w:rsid w:val="0037122E"/>
    <w:rsid w:val="003943DB"/>
    <w:rsid w:val="003F4A3A"/>
    <w:rsid w:val="00481719"/>
    <w:rsid w:val="004B1135"/>
    <w:rsid w:val="004C579A"/>
    <w:rsid w:val="004E4E02"/>
    <w:rsid w:val="0052693F"/>
    <w:rsid w:val="005300B6"/>
    <w:rsid w:val="00552D3F"/>
    <w:rsid w:val="0056469A"/>
    <w:rsid w:val="00564A0D"/>
    <w:rsid w:val="00566DC5"/>
    <w:rsid w:val="0057107A"/>
    <w:rsid w:val="005848B4"/>
    <w:rsid w:val="005A2033"/>
    <w:rsid w:val="005D746D"/>
    <w:rsid w:val="005E1066"/>
    <w:rsid w:val="005F0AF3"/>
    <w:rsid w:val="005F35FE"/>
    <w:rsid w:val="00621109"/>
    <w:rsid w:val="0063277B"/>
    <w:rsid w:val="006A2EFF"/>
    <w:rsid w:val="006F2FB2"/>
    <w:rsid w:val="00705012"/>
    <w:rsid w:val="00792571"/>
    <w:rsid w:val="007A01BC"/>
    <w:rsid w:val="007D27E7"/>
    <w:rsid w:val="007D3E16"/>
    <w:rsid w:val="0081232D"/>
    <w:rsid w:val="00871449"/>
    <w:rsid w:val="008B7A1B"/>
    <w:rsid w:val="008C0DB8"/>
    <w:rsid w:val="00945FEF"/>
    <w:rsid w:val="00966D44"/>
    <w:rsid w:val="0099096F"/>
    <w:rsid w:val="009A4D84"/>
    <w:rsid w:val="009B145A"/>
    <w:rsid w:val="009C1520"/>
    <w:rsid w:val="009C3315"/>
    <w:rsid w:val="009F6494"/>
    <w:rsid w:val="00A42DE6"/>
    <w:rsid w:val="00A542B6"/>
    <w:rsid w:val="00A87C1A"/>
    <w:rsid w:val="00AA0238"/>
    <w:rsid w:val="00B01AAB"/>
    <w:rsid w:val="00B12908"/>
    <w:rsid w:val="00C24236"/>
    <w:rsid w:val="00C74C51"/>
    <w:rsid w:val="00C83E5E"/>
    <w:rsid w:val="00CC3111"/>
    <w:rsid w:val="00D5314E"/>
    <w:rsid w:val="00D70EE4"/>
    <w:rsid w:val="00D82720"/>
    <w:rsid w:val="00DB0FB7"/>
    <w:rsid w:val="00DF0F65"/>
    <w:rsid w:val="00E44DDD"/>
    <w:rsid w:val="00E71134"/>
    <w:rsid w:val="00F123A0"/>
    <w:rsid w:val="00F263FE"/>
    <w:rsid w:val="00F45D34"/>
    <w:rsid w:val="00F51D82"/>
    <w:rsid w:val="00FA1932"/>
    <w:rsid w:val="00FB2E9D"/>
    <w:rsid w:val="00FD1C4A"/>
    <w:rsid w:val="00FF7673"/>
    <w:rsid w:val="04D95E6F"/>
    <w:rsid w:val="0CF537BF"/>
    <w:rsid w:val="184E2157"/>
    <w:rsid w:val="1B864F29"/>
    <w:rsid w:val="1C34202C"/>
    <w:rsid w:val="36044CE2"/>
    <w:rsid w:val="37E05092"/>
    <w:rsid w:val="385B0678"/>
    <w:rsid w:val="40681AC5"/>
    <w:rsid w:val="521525AA"/>
    <w:rsid w:val="5486197E"/>
    <w:rsid w:val="6C5A3031"/>
    <w:rsid w:val="6DDD233B"/>
    <w:rsid w:val="72C9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A43A44-CF91-4BCE-BEF6-5C8F1B61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Theme="minorHAnsi" w:eastAsiaTheme="minorEastAsia" w:hAnsiTheme="minorHAnsi"/>
      <w:color w:val="161616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spacing w:after="500" w:line="288" w:lineRule="auto"/>
      <w:ind w:firstLineChars="0" w:firstLine="0"/>
      <w:jc w:val="left"/>
      <w:outlineLvl w:val="0"/>
    </w:pPr>
    <w:rPr>
      <w:rFonts w:ascii="微软雅黑" w:eastAsia="微软雅黑" w:hAnsi="微软雅黑"/>
      <w:b/>
      <w:bCs/>
      <w:sz w:val="30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spacing w:after="500" w:line="288" w:lineRule="auto"/>
      <w:ind w:firstLineChars="0" w:firstLine="0"/>
      <w:jc w:val="left"/>
      <w:outlineLvl w:val="1"/>
    </w:pPr>
    <w:rPr>
      <w:rFonts w:ascii="微软雅黑" w:eastAsia="微软雅黑" w:hAnsi="微软雅黑" w:cstheme="majorBidi"/>
      <w:b/>
      <w:bCs/>
      <w:sz w:val="27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spacing w:after="500" w:line="288" w:lineRule="auto"/>
      <w:ind w:firstLineChars="0" w:firstLine="0"/>
      <w:jc w:val="left"/>
      <w:outlineLvl w:val="2"/>
    </w:pPr>
    <w:rPr>
      <w:rFonts w:ascii="微软雅黑" w:eastAsia="微软雅黑" w:hAnsi="微软雅黑"/>
      <w:bCs/>
      <w:sz w:val="27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0">
    <w:name w:val="正文1"/>
    <w:basedOn w:val="a5"/>
    <w:qFormat/>
    <w:pPr>
      <w:ind w:firstLine="480"/>
    </w:pPr>
  </w:style>
  <w:style w:type="paragraph" w:customStyle="1" w:styleId="11">
    <w:name w:val="样式1"/>
    <w:basedOn w:val="a5"/>
    <w:qFormat/>
    <w:pPr>
      <w:ind w:firstLine="480"/>
    </w:pPr>
  </w:style>
  <w:style w:type="paragraph" w:customStyle="1" w:styleId="20">
    <w:name w:val="样式2"/>
    <w:basedOn w:val="a5"/>
    <w:qFormat/>
    <w:pPr>
      <w:ind w:firstLine="48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微软雅黑" w:eastAsia="微软雅黑" w:hAnsi="微软雅黑"/>
      <w:b/>
      <w:bCs/>
      <w:color w:val="161616"/>
      <w:kern w:val="2"/>
      <w:sz w:val="30"/>
      <w:szCs w:val="44"/>
    </w:rPr>
  </w:style>
  <w:style w:type="character" w:customStyle="1" w:styleId="2Char">
    <w:name w:val="标题 2 Char"/>
    <w:basedOn w:val="a0"/>
    <w:link w:val="2"/>
    <w:semiHidden/>
    <w:qFormat/>
    <w:rPr>
      <w:rFonts w:ascii="微软雅黑" w:eastAsia="微软雅黑" w:hAnsi="微软雅黑" w:cstheme="majorBidi"/>
      <w:b/>
      <w:bCs/>
      <w:color w:val="161616"/>
      <w:kern w:val="2"/>
      <w:sz w:val="27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微软雅黑" w:eastAsia="微软雅黑" w:hAnsi="微软雅黑"/>
      <w:bCs/>
      <w:color w:val="161616"/>
      <w:kern w:val="2"/>
      <w:sz w:val="27"/>
      <w:szCs w:val="32"/>
    </w:rPr>
  </w:style>
  <w:style w:type="paragraph" w:styleId="a8">
    <w:name w:val="List Paragraph"/>
    <w:basedOn w:val="a"/>
    <w:uiPriority w:val="99"/>
    <w:unhideWhenUsed/>
    <w:qFormat/>
    <w:pPr>
      <w:ind w:firstLine="420"/>
    </w:pPr>
  </w:style>
  <w:style w:type="paragraph" w:customStyle="1" w:styleId="TableText">
    <w:name w:val="Table Text"/>
    <w:basedOn w:val="a"/>
    <w:semiHidden/>
    <w:qFormat/>
    <w:pPr>
      <w:spacing w:line="240" w:lineRule="auto"/>
      <w:ind w:firstLineChars="0" w:firstLine="0"/>
    </w:pPr>
    <w:rPr>
      <w:rFonts w:ascii="宋体" w:eastAsia="宋体" w:hAnsi="宋体" w:cs="宋体"/>
      <w:color w:val="auto"/>
      <w:sz w:val="16"/>
      <w:szCs w:val="16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710</Words>
  <Characters>4049</Characters>
  <Application>Microsoft Office Word</Application>
  <DocSecurity>0</DocSecurity>
  <Lines>33</Lines>
  <Paragraphs>9</Paragraphs>
  <ScaleCrop>false</ScaleCrop>
  <Company>Organization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办公室个人工作总结</dc:title>
  <dc:creator>AI智能写手</dc:creator>
  <cp:lastModifiedBy>USER</cp:lastModifiedBy>
  <cp:revision>61</cp:revision>
  <dcterms:created xsi:type="dcterms:W3CDTF">2025-07-01T08:39:00Z</dcterms:created>
  <dcterms:modified xsi:type="dcterms:W3CDTF">2025-07-02T05:26:00Z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0D9FAFA257BC4C0497BFE4AD94477304_13</vt:lpwstr>
  </property>
  <property fmtid="{D5CDD505-2E9C-101B-9397-08002B2CF9AE}" pid="4" name="KSOTemplateDocerSaveRecord">
    <vt:lpwstr>eyJoZGlkIjoiNTkwNzJmMDdmODc3MjQ2NTE4YjUzZGUxNzliNjBkNzQiLCJ1c2VySWQiOiIxNjgzMjcwMjI2In0=</vt:lpwstr>
  </property>
</Properties>
</file>